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6816" w14:textId="0DB60DA6" w:rsidR="0026721E" w:rsidRPr="00B00769" w:rsidRDefault="00F43DBB" w:rsidP="0026721E">
      <w:pPr>
        <w:pBdr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de-DE"/>
        </w:rPr>
        <w:t xml:space="preserve">ELECTRONIC </w:t>
      </w:r>
      <w:r w:rsidR="0026721E" w:rsidRPr="00B00769">
        <w:rPr>
          <w:rFonts w:ascii="Times New Roman" w:hAnsi="Times New Roman" w:cs="Times New Roman"/>
          <w:b/>
          <w:bCs/>
          <w:color w:val="000000"/>
          <w:sz w:val="23"/>
          <w:szCs w:val="23"/>
          <w:lang w:val="de-DE"/>
        </w:rPr>
        <w:t>PORTFOLIO</w:t>
      </w:r>
    </w:p>
    <w:p w14:paraId="5649E643" w14:textId="77777777" w:rsidR="0026721E" w:rsidRDefault="0026721E" w:rsidP="002672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</w:p>
    <w:p w14:paraId="1C365C11" w14:textId="77980004" w:rsidR="00F43DBB" w:rsidRPr="00F43DBB" w:rsidRDefault="002217A3" w:rsidP="0065251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Mit dem elektronischen</w:t>
      </w:r>
      <w:r w:rsidR="00F43DBB" w:rsidRPr="00F43DBB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Portfolio 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(ePortfolio) sollen Sie Ihren Fortschritt beim Lernen der deutschen Sprache dieses Semester und während Ihres Deutschstudiums hier an der UMW aufzeigen.</w:t>
      </w:r>
    </w:p>
    <w:p w14:paraId="74029FFB" w14:textId="77777777" w:rsidR="00F43DBB" w:rsidRDefault="00F43DBB" w:rsidP="0065251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</w:p>
    <w:p w14:paraId="6C13831C" w14:textId="4668B6AF" w:rsidR="0026721E" w:rsidRPr="00B00769" w:rsidRDefault="0026721E" w:rsidP="0065251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Portfolios werden </w:t>
      </w:r>
      <w:r w:rsidR="002217A3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während des laufenden Semesters erstellt und </w:t>
      </w: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am Ende des Semesters </w:t>
      </w:r>
      <w:r w:rsidR="002217A3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elektronisch (über Canvas) </w:t>
      </w:r>
      <w:r w:rsidR="00C83677"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pünktlich </w:t>
      </w: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>abgegeben. Portfolios, die zu spät abgegeben werden, werden abgewertet (</w:t>
      </w:r>
      <w:r w:rsidRPr="00B00769">
        <w:rPr>
          <w:rFonts w:ascii="Times New Roman" w:hAnsi="Times New Roman" w:cs="Times New Roman"/>
          <w:i/>
          <w:iCs/>
          <w:color w:val="000000"/>
          <w:sz w:val="23"/>
          <w:szCs w:val="23"/>
          <w:lang w:val="de-DE"/>
        </w:rPr>
        <w:t>marked down</w:t>
      </w: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). Hier ist eine Übersicht dessen, was ins Portfolio kommt (es können noch Dinge hinzukommen oder wegfallen). </w:t>
      </w:r>
    </w:p>
    <w:p w14:paraId="4399C328" w14:textId="77777777" w:rsidR="0026721E" w:rsidRPr="00A6456F" w:rsidRDefault="0026721E" w:rsidP="00652512">
      <w:pPr>
        <w:autoSpaceDE w:val="0"/>
        <w:autoSpaceDN w:val="0"/>
        <w:adjustRightInd w:val="0"/>
        <w:ind w:hanging="288"/>
        <w:outlineLvl w:val="0"/>
        <w:rPr>
          <w:rFonts w:ascii="Wingdings" w:hAnsi="Wingdings" w:cs="Wingdings"/>
          <w:color w:val="000000"/>
          <w:sz w:val="23"/>
          <w:szCs w:val="23"/>
          <w:lang w:val="de-DE"/>
        </w:rPr>
      </w:pPr>
    </w:p>
    <w:p w14:paraId="575AEE5F" w14:textId="3A353FE0" w:rsidR="00652512" w:rsidRDefault="0026721E" w:rsidP="00652512">
      <w:pPr>
        <w:autoSpaceDE w:val="0"/>
        <w:autoSpaceDN w:val="0"/>
        <w:adjustRightInd w:val="0"/>
        <w:ind w:hanging="288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de-DE"/>
        </w:rPr>
        <w:tab/>
      </w:r>
      <w:r w:rsidRPr="00B00769">
        <w:rPr>
          <w:rFonts w:ascii="Times New Roman" w:hAnsi="Times New Roman" w:cs="Times New Roman"/>
          <w:color w:val="000000"/>
          <w:sz w:val="19"/>
          <w:szCs w:val="19"/>
          <w:lang w:val="de-DE"/>
        </w:rPr>
        <w:t>WICHTIG</w:t>
      </w: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: </w:t>
      </w:r>
      <w:r w:rsidR="00652512">
        <w:rPr>
          <w:rFonts w:ascii="Times New Roman" w:hAnsi="Times New Roman" w:cs="Times New Roman"/>
          <w:color w:val="000000"/>
          <w:sz w:val="23"/>
          <w:szCs w:val="23"/>
          <w:lang w:val="de-DE"/>
        </w:rPr>
        <w:t>Für alle Dokumente, die Sie nur als Papierkopie besitzen - w</w:t>
      </w:r>
      <w:r w:rsidR="002217A3">
        <w:rPr>
          <w:rFonts w:ascii="Times New Roman" w:hAnsi="Times New Roman" w:cs="Times New Roman"/>
          <w:color w:val="000000"/>
          <w:sz w:val="23"/>
          <w:szCs w:val="23"/>
          <w:lang w:val="de-DE"/>
        </w:rPr>
        <w:t>erfen</w:t>
      </w: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Sie nichts weg! Kaufen Sie sich einen Hefter/eine Mappe (</w:t>
      </w:r>
      <w:r w:rsidRPr="00B00769">
        <w:rPr>
          <w:rFonts w:ascii="Times New Roman" w:hAnsi="Times New Roman" w:cs="Times New Roman"/>
          <w:i/>
          <w:iCs/>
          <w:color w:val="000000"/>
          <w:sz w:val="23"/>
          <w:szCs w:val="23"/>
          <w:lang w:val="de-DE"/>
        </w:rPr>
        <w:t>folder/binder</w:t>
      </w: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) und sammeln Sie alle Dokumente. </w:t>
      </w:r>
      <w:r w:rsidR="00652512">
        <w:rPr>
          <w:rFonts w:ascii="Times New Roman" w:hAnsi="Times New Roman" w:cs="Times New Roman"/>
          <w:color w:val="000000"/>
          <w:sz w:val="23"/>
          <w:szCs w:val="23"/>
          <w:lang w:val="de-DE"/>
        </w:rPr>
        <w:t>Sie können später entscheiden, was Sie einscanne</w:t>
      </w:r>
      <w:r w:rsidR="00C83677">
        <w:rPr>
          <w:rFonts w:ascii="Times New Roman" w:hAnsi="Times New Roman" w:cs="Times New Roman"/>
          <w:color w:val="000000"/>
          <w:sz w:val="23"/>
          <w:szCs w:val="23"/>
          <w:lang w:val="de-DE"/>
        </w:rPr>
        <w:t>n</w:t>
      </w:r>
      <w:r w:rsidR="00652512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wollen. </w:t>
      </w:r>
    </w:p>
    <w:p w14:paraId="4666B244" w14:textId="77777777" w:rsidR="00652512" w:rsidRDefault="00652512" w:rsidP="00652512">
      <w:pPr>
        <w:autoSpaceDE w:val="0"/>
        <w:autoSpaceDN w:val="0"/>
        <w:adjustRightInd w:val="0"/>
        <w:ind w:hanging="288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</w:p>
    <w:p w14:paraId="69350616" w14:textId="77777777" w:rsidR="000E6D71" w:rsidRDefault="0026721E" w:rsidP="00652512">
      <w:pPr>
        <w:autoSpaceDE w:val="0"/>
        <w:autoSpaceDN w:val="0"/>
        <w:adjustRightInd w:val="0"/>
        <w:ind w:left="288" w:hanging="288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Ihr endgültiges Portfolio </w:t>
      </w:r>
      <w:r w:rsidR="00652512">
        <w:rPr>
          <w:rFonts w:ascii="Times New Roman" w:hAnsi="Times New Roman" w:cs="Times New Roman"/>
          <w:color w:val="000000"/>
          <w:sz w:val="23"/>
          <w:szCs w:val="23"/>
          <w:lang w:val="de-DE"/>
        </w:rPr>
        <w:t>erstellen Sie auf Canvas</w:t>
      </w:r>
      <w:r w:rsidR="000E6D71">
        <w:rPr>
          <w:rFonts w:ascii="Times New Roman" w:hAnsi="Times New Roman" w:cs="Times New Roman"/>
          <w:color w:val="000000"/>
          <w:sz w:val="23"/>
          <w:szCs w:val="23"/>
          <w:lang w:val="de-DE"/>
        </w:rPr>
        <w:t>:</w:t>
      </w:r>
    </w:p>
    <w:p w14:paraId="18BC3527" w14:textId="77777777" w:rsidR="000E6D71" w:rsidRDefault="000E6D71" w:rsidP="000E6D71">
      <w:pPr>
        <w:pStyle w:val="ListParagraph"/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U</w:t>
      </w:r>
      <w:r w:rsidRPr="000E6D71">
        <w:rPr>
          <w:rFonts w:ascii="Times New Roman" w:hAnsi="Times New Roman" w:cs="Times New Roman"/>
          <w:color w:val="000000"/>
          <w:sz w:val="23"/>
          <w:szCs w:val="23"/>
          <w:lang w:val="de-DE"/>
        </w:rPr>
        <w:t>nter „Einstellungen“ (oben rechts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!</w:t>
      </w:r>
      <w:r w:rsidRPr="000E6D71">
        <w:rPr>
          <w:rFonts w:ascii="Times New Roman" w:hAnsi="Times New Roman" w:cs="Times New Roman"/>
          <w:color w:val="000000"/>
          <w:sz w:val="23"/>
          <w:szCs w:val="23"/>
          <w:lang w:val="de-DE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klicken Sie auf ePortfolio. </w:t>
      </w:r>
    </w:p>
    <w:p w14:paraId="27E04839" w14:textId="623F6FFF" w:rsidR="00C83677" w:rsidRDefault="00C83677" w:rsidP="000E6D71">
      <w:pPr>
        <w:pStyle w:val="ListParagraph"/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Sie finden Anleitungen dazu, wie Sie das ePortfolio einrichten</w:t>
      </w:r>
    </w:p>
    <w:p w14:paraId="36B879CE" w14:textId="77777777" w:rsidR="00C83677" w:rsidRDefault="000E6D71" w:rsidP="000E6D71">
      <w:pPr>
        <w:pStyle w:val="ListParagraph"/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Richten Sie die entsprechenden Sektionen ein. </w:t>
      </w:r>
    </w:p>
    <w:p w14:paraId="777C066D" w14:textId="4D138712" w:rsidR="000E6D71" w:rsidRPr="000E6D71" w:rsidRDefault="00C83677" w:rsidP="000E6D71">
      <w:pPr>
        <w:pStyle w:val="ListParagraph"/>
        <w:numPr>
          <w:ilvl w:val="0"/>
          <w:numId w:val="9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L</w:t>
      </w:r>
      <w:r w:rsidR="000E6D71">
        <w:rPr>
          <w:rFonts w:ascii="Times New Roman" w:hAnsi="Times New Roman" w:cs="Times New Roman"/>
          <w:color w:val="000000"/>
          <w:sz w:val="23"/>
          <w:szCs w:val="23"/>
          <w:lang w:val="de-DE"/>
        </w:rPr>
        <w:t>aden Sie die entsprec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henden Dokumente in die Sektionen.</w:t>
      </w:r>
    </w:p>
    <w:p w14:paraId="38CA3AAB" w14:textId="77777777" w:rsidR="00AC5ABD" w:rsidRDefault="00AC5ABD" w:rsidP="00652512">
      <w:pPr>
        <w:autoSpaceDE w:val="0"/>
        <w:autoSpaceDN w:val="0"/>
        <w:adjustRightInd w:val="0"/>
        <w:ind w:left="288" w:hanging="288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</w:p>
    <w:p w14:paraId="7CE0A447" w14:textId="6C0F872B" w:rsidR="0026721E" w:rsidRPr="00B00769" w:rsidRDefault="000E6D71" w:rsidP="00652512">
      <w:pPr>
        <w:autoSpaceDE w:val="0"/>
        <w:autoSpaceDN w:val="0"/>
        <w:adjustRightInd w:val="0"/>
        <w:ind w:left="288" w:hanging="288"/>
        <w:outlineLvl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Es soll folgende Sektionen und Dokumente</w:t>
      </w:r>
      <w:r w:rsidR="0026721E"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beinhalten: </w:t>
      </w:r>
    </w:p>
    <w:p w14:paraId="510B3453" w14:textId="61EEC056" w:rsidR="0026721E" w:rsidRPr="00092615" w:rsidRDefault="00C83677" w:rsidP="000E6D7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</w:pPr>
      <w:r w:rsidRPr="00092615"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  <w:t>Home</w:t>
      </w:r>
    </w:p>
    <w:p w14:paraId="406185F7" w14:textId="77777777" w:rsidR="00092615" w:rsidRDefault="00C83677" w:rsidP="0009261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Schreiben Sie eine kurze Zusammenfassung, welche Niveaus Sie erreicht haben.</w:t>
      </w:r>
    </w:p>
    <w:p w14:paraId="34665D09" w14:textId="14F381BA" w:rsidR="00092615" w:rsidRDefault="00C83677" w:rsidP="0009261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 w:rsidRPr="00092615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Sie können alternativ unter ACTFL-Global Statements </w:t>
      </w:r>
      <w:r w:rsidRPr="00092615">
        <w:rPr>
          <w:rFonts w:ascii="Times New Roman" w:hAnsi="Times New Roman" w:cs="Times New Roman"/>
          <w:color w:val="000000"/>
          <w:lang w:val="de-DE"/>
        </w:rPr>
        <w:t>(</w:t>
      </w:r>
      <w:hyperlink r:id="rId8" w:history="1">
        <w:r w:rsidRPr="00092615">
          <w:rPr>
            <w:rStyle w:val="Hyperlink"/>
            <w:rFonts w:ascii="Times New Roman" w:eastAsia="Calibri" w:hAnsi="Times New Roman" w:cs="Times New Roman"/>
            <w:lang w:val="de-DE"/>
          </w:rPr>
          <w:t>http://www.actfl.org/global_statements</w:t>
        </w:r>
      </w:hyperlink>
      <w:r w:rsidRPr="00092615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), </w:t>
      </w:r>
      <w:r w:rsidR="00092615" w:rsidRPr="00092615">
        <w:rPr>
          <w:rFonts w:ascii="Times New Roman" w:hAnsi="Times New Roman" w:cs="Times New Roman"/>
          <w:color w:val="000000"/>
          <w:sz w:val="23"/>
          <w:szCs w:val="23"/>
          <w:lang w:val="de-DE"/>
        </w:rPr>
        <w:t>die entsp</w:t>
      </w:r>
      <w:r w:rsidRPr="00092615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rechenden </w:t>
      </w:r>
      <w:r w:rsidR="00092615">
        <w:rPr>
          <w:rFonts w:ascii="Times New Roman" w:hAnsi="Times New Roman" w:cs="Times New Roman"/>
          <w:color w:val="000000"/>
          <w:sz w:val="23"/>
          <w:szCs w:val="23"/>
          <w:lang w:val="de-DE"/>
        </w:rPr>
        <w:t>Knöpfe anklicken und einen Screenshot vom Rubrik hochladen.</w:t>
      </w:r>
    </w:p>
    <w:p w14:paraId="0FAECB40" w14:textId="30632590" w:rsidR="001E5E76" w:rsidRPr="00092615" w:rsidRDefault="001E5E76" w:rsidP="0009261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Laden Sie hier auch einen Scan Ihres Kulturpasses hoch</w:t>
      </w:r>
    </w:p>
    <w:p w14:paraId="13D1C0AC" w14:textId="2012025E" w:rsidR="00C83677" w:rsidRPr="00092615" w:rsidRDefault="009143B5" w:rsidP="00C8367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  <w:t>Sprechen</w:t>
      </w:r>
    </w:p>
    <w:p w14:paraId="70D94C8A" w14:textId="73C6389A" w:rsidR="00C83677" w:rsidRDefault="00092615" w:rsidP="00C83677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Laden Sie aus dem Kapitel „Portfolio“ die Formulare für </w:t>
      </w:r>
      <w:r w:rsidRPr="00092615">
        <w:rPr>
          <w:rFonts w:ascii="Times New Roman" w:hAnsi="Times New Roman" w:cs="Times New Roman"/>
          <w:i/>
          <w:color w:val="000000"/>
          <w:sz w:val="23"/>
          <w:szCs w:val="23"/>
          <w:lang w:val="de-DE"/>
        </w:rPr>
        <w:t>Interpersonal Communication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und </w:t>
      </w:r>
      <w:r w:rsidRPr="00092615">
        <w:rPr>
          <w:rFonts w:ascii="Times New Roman" w:hAnsi="Times New Roman" w:cs="Times New Roman"/>
          <w:i/>
          <w:color w:val="000000"/>
          <w:sz w:val="23"/>
          <w:szCs w:val="23"/>
          <w:lang w:val="de-DE"/>
        </w:rPr>
        <w:t>Presentational Speaking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herunter, füllen Sie sie aus und laden Sie die Formulare in diese Sektion.</w:t>
      </w:r>
    </w:p>
    <w:p w14:paraId="16765B24" w14:textId="2E3916C0" w:rsidR="00092615" w:rsidRDefault="00092615" w:rsidP="00C83677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Bele</w:t>
      </w:r>
      <w:r w:rsidR="0056728B">
        <w:rPr>
          <w:rFonts w:ascii="Times New Roman" w:hAnsi="Times New Roman" w:cs="Times New Roman"/>
          <w:color w:val="000000"/>
          <w:sz w:val="23"/>
          <w:szCs w:val="23"/>
          <w:lang w:val="de-DE"/>
        </w:rPr>
        <w:t>gen Sie Ihr eingeschätztes Niveau mit je zwei Aufnahmen (</w:t>
      </w:r>
      <w:r w:rsidR="0056728B" w:rsidRPr="0056728B">
        <w:rPr>
          <w:rFonts w:ascii="Times New Roman" w:hAnsi="Times New Roman" w:cs="Times New Roman"/>
          <w:i/>
          <w:color w:val="000000"/>
          <w:sz w:val="23"/>
          <w:szCs w:val="23"/>
          <w:lang w:val="de-DE"/>
        </w:rPr>
        <w:t>recordings</w:t>
      </w:r>
      <w:r w:rsidR="0056728B">
        <w:rPr>
          <w:rFonts w:ascii="Times New Roman" w:hAnsi="Times New Roman" w:cs="Times New Roman"/>
          <w:color w:val="000000"/>
          <w:sz w:val="23"/>
          <w:szCs w:val="23"/>
          <w:lang w:val="de-DE"/>
        </w:rPr>
        <w:t>)</w:t>
      </w:r>
      <w:r w:rsidR="009143B5">
        <w:rPr>
          <w:rFonts w:ascii="Times New Roman" w:hAnsi="Times New Roman" w:cs="Times New Roman"/>
          <w:color w:val="000000"/>
          <w:sz w:val="23"/>
          <w:szCs w:val="23"/>
          <w:lang w:val="de-DE"/>
        </w:rPr>
        <w:t>!</w:t>
      </w:r>
    </w:p>
    <w:p w14:paraId="1BF425CE" w14:textId="15927256" w:rsidR="009143B5" w:rsidRDefault="009143B5" w:rsidP="00C83677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Schreiben Sie einen Kommentar, in dem Sie Ihre Entwicklung in diesem Bereich reflektieren!</w:t>
      </w:r>
    </w:p>
    <w:p w14:paraId="2E6E9414" w14:textId="6991F1E9" w:rsidR="0056728B" w:rsidRPr="009143B5" w:rsidRDefault="009143B5" w:rsidP="0056728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  <w:t>Schreiben</w:t>
      </w:r>
    </w:p>
    <w:p w14:paraId="26A8D1B3" w14:textId="498042F2" w:rsidR="0056728B" w:rsidRDefault="0056728B" w:rsidP="0056728B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Laden Sie aus dem Kapitel „Portfolio“ das Formular für </w:t>
      </w:r>
      <w:r w:rsidRPr="00092615">
        <w:rPr>
          <w:rFonts w:ascii="Times New Roman" w:hAnsi="Times New Roman" w:cs="Times New Roman"/>
          <w:i/>
          <w:color w:val="000000"/>
          <w:sz w:val="23"/>
          <w:szCs w:val="23"/>
          <w:lang w:val="de-DE"/>
        </w:rPr>
        <w:t xml:space="preserve">Presentational </w:t>
      </w:r>
      <w:r>
        <w:rPr>
          <w:rFonts w:ascii="Times New Roman" w:hAnsi="Times New Roman" w:cs="Times New Roman"/>
          <w:i/>
          <w:color w:val="000000"/>
          <w:sz w:val="23"/>
          <w:szCs w:val="23"/>
          <w:lang w:val="de-DE"/>
        </w:rPr>
        <w:t>Writing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herunter, füllen Sie es aus und laden Sie das Formular in diese Sektion.</w:t>
      </w:r>
    </w:p>
    <w:p w14:paraId="6333A1C0" w14:textId="05AD19CC" w:rsidR="0056728B" w:rsidRDefault="0056728B" w:rsidP="0056728B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Belegen Sie Ihr eingeschätztes Niveau mit zwei Beispielen (=zwei </w:t>
      </w:r>
      <w:r w:rsidR="009143B5">
        <w:rPr>
          <w:rFonts w:ascii="Times New Roman" w:hAnsi="Times New Roman" w:cs="Times New Roman"/>
          <w:color w:val="000000"/>
          <w:sz w:val="23"/>
          <w:szCs w:val="23"/>
          <w:lang w:val="de-DE"/>
        </w:rPr>
        <w:t>Aufsätzen)</w:t>
      </w:r>
    </w:p>
    <w:p w14:paraId="47261ACF" w14:textId="2DDE7AB0" w:rsidR="009143B5" w:rsidRPr="009143B5" w:rsidRDefault="009143B5" w:rsidP="009143B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Schreiben Sie einen Kommentar, in dem Sie Ihre Entwicklung in diesem Bereich reflektieren!</w:t>
      </w:r>
    </w:p>
    <w:p w14:paraId="62090009" w14:textId="06483A60" w:rsidR="0056728B" w:rsidRPr="009143B5" w:rsidRDefault="009143B5" w:rsidP="0056728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</w:pPr>
      <w:r w:rsidRPr="009143B5"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  <w:t>Lesen</w:t>
      </w:r>
    </w:p>
    <w:p w14:paraId="7AF8F35A" w14:textId="77777777" w:rsidR="009143B5" w:rsidRDefault="009143B5" w:rsidP="009143B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Laden Sie aus dem Kapitel „Portfolio“ das Formular für </w:t>
      </w:r>
      <w:r w:rsidRPr="00092615">
        <w:rPr>
          <w:rFonts w:ascii="Times New Roman" w:hAnsi="Times New Roman" w:cs="Times New Roman"/>
          <w:i/>
          <w:color w:val="000000"/>
          <w:sz w:val="23"/>
          <w:szCs w:val="23"/>
          <w:lang w:val="de-DE"/>
        </w:rPr>
        <w:t xml:space="preserve">Presentational </w:t>
      </w:r>
      <w:r>
        <w:rPr>
          <w:rFonts w:ascii="Times New Roman" w:hAnsi="Times New Roman" w:cs="Times New Roman"/>
          <w:i/>
          <w:color w:val="000000"/>
          <w:sz w:val="23"/>
          <w:szCs w:val="23"/>
          <w:lang w:val="de-DE"/>
        </w:rPr>
        <w:t>Writing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herunter, füllen Sie es aus und laden Sie das Formular in diese Sektion.</w:t>
      </w:r>
    </w:p>
    <w:p w14:paraId="3B9CAE05" w14:textId="24FE48A9" w:rsidR="009143B5" w:rsidRDefault="009143B5" w:rsidP="009143B5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Belegen Sie Ihr eingeschätztes Niveau mit z</w:t>
      </w:r>
      <w:r w:rsidR="00AC5ABD">
        <w:rPr>
          <w:rFonts w:ascii="Times New Roman" w:hAnsi="Times New Roman" w:cs="Times New Roman"/>
          <w:color w:val="000000"/>
          <w:sz w:val="23"/>
          <w:szCs w:val="23"/>
          <w:lang w:val="de-DE"/>
        </w:rPr>
        <w:t>wei Beispielen (Buchübungen oder Zusammenfassung eines Textes)</w:t>
      </w:r>
    </w:p>
    <w:p w14:paraId="435B0A11" w14:textId="2CE4C2EE" w:rsidR="00D77BD7" w:rsidRDefault="009143B5" w:rsidP="00D77BD7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Schreiben Sie einen Kommentar, in dem Sie Ihre Entwicklung in diesem Bereich reflektieren!</w:t>
      </w:r>
    </w:p>
    <w:p w14:paraId="70E898F2" w14:textId="312A9B59" w:rsidR="00AC5ABD" w:rsidRPr="00AC5ABD" w:rsidRDefault="00AC5ABD" w:rsidP="00AC5AB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</w:pPr>
      <w:r w:rsidRPr="00AC5ABD"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  <w:t>Hören</w:t>
      </w:r>
    </w:p>
    <w:p w14:paraId="3BBA97FB" w14:textId="77777777" w:rsidR="00AC5ABD" w:rsidRDefault="00AC5ABD" w:rsidP="00AC5AB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Laden Sie aus dem Kapitel „Portfolio“ das Formular für </w:t>
      </w:r>
      <w:r w:rsidRPr="00092615">
        <w:rPr>
          <w:rFonts w:ascii="Times New Roman" w:hAnsi="Times New Roman" w:cs="Times New Roman"/>
          <w:i/>
          <w:color w:val="000000"/>
          <w:sz w:val="23"/>
          <w:szCs w:val="23"/>
          <w:lang w:val="de-DE"/>
        </w:rPr>
        <w:t xml:space="preserve">Presentational </w:t>
      </w:r>
      <w:r>
        <w:rPr>
          <w:rFonts w:ascii="Times New Roman" w:hAnsi="Times New Roman" w:cs="Times New Roman"/>
          <w:i/>
          <w:color w:val="000000"/>
          <w:sz w:val="23"/>
          <w:szCs w:val="23"/>
          <w:lang w:val="de-DE"/>
        </w:rPr>
        <w:t>Writing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herunter, füllen Sie es aus und laden Sie das Formular in diese Sektion.</w:t>
      </w:r>
    </w:p>
    <w:p w14:paraId="00653BB3" w14:textId="38590962" w:rsidR="00AC5ABD" w:rsidRDefault="00AC5ABD" w:rsidP="00AC5AB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Belegen Sie Ihr eingeschätztes Niveau mit z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wei Beispielen (z.B. 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Buchübungen</w:t>
      </w:r>
      <w:r w:rsidRPr="00AC5ABD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oder 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Zusammenfassung eines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Hörbeispiels)</w:t>
      </w:r>
    </w:p>
    <w:p w14:paraId="0E4611EE" w14:textId="46EBF3FA" w:rsidR="00AC5ABD" w:rsidRDefault="00AC5ABD" w:rsidP="00AC5AB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Schreiben Sie einen Kommentar, in dem Sie Ihre Entwicklung in diesem Bereich reflektieren!</w:t>
      </w:r>
    </w:p>
    <w:p w14:paraId="41ECE998" w14:textId="77777777" w:rsidR="00AC5ABD" w:rsidRPr="00AC5ABD" w:rsidRDefault="00AC5ABD" w:rsidP="00AC5ABD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bookmarkStart w:id="0" w:name="_GoBack"/>
      <w:bookmarkEnd w:id="0"/>
    </w:p>
    <w:p w14:paraId="5F16FBFA" w14:textId="5C4679E8" w:rsidR="00D77BD7" w:rsidRPr="00D77BD7" w:rsidRDefault="00D77BD7" w:rsidP="00D77BD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</w:pPr>
      <w:r w:rsidRPr="00D77BD7"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  <w:lastRenderedPageBreak/>
        <w:t>Vokabellisten</w:t>
      </w:r>
    </w:p>
    <w:p w14:paraId="1D4DE5B3" w14:textId="10A3000A" w:rsidR="00D77BD7" w:rsidRDefault="00D77BD7" w:rsidP="00D77BD7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D</w:t>
      </w:r>
      <w:r w:rsidR="0026721E" w:rsidRPr="00652512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ie Vokabellisten zu </w:t>
      </w:r>
      <w:r w:rsidR="0026721E" w:rsidRPr="00D77BD7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allen </w:t>
      </w:r>
      <w:r w:rsidR="0026721E" w:rsidRPr="00652512">
        <w:rPr>
          <w:rFonts w:ascii="Times New Roman" w:hAnsi="Times New Roman" w:cs="Times New Roman"/>
          <w:color w:val="000000"/>
          <w:sz w:val="23"/>
          <w:szCs w:val="23"/>
          <w:lang w:val="de-DE"/>
        </w:rPr>
        <w:t>Themen, die wir in diesem Semester besprochen haben; Sie können natürlich auch andere Vokabeln, die Sie interessieren oder die</w:t>
      </w:r>
      <w:r w:rsidR="00884B6D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Sie wichtig finden, hinzufügen</w:t>
      </w:r>
    </w:p>
    <w:p w14:paraId="79035A10" w14:textId="58454C95" w:rsidR="00884B6D" w:rsidRDefault="00884B6D" w:rsidP="00D77BD7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Benutzen Sie die Beispieltabellen unten.</w:t>
      </w:r>
    </w:p>
    <w:p w14:paraId="045A3A4C" w14:textId="5667E5B2" w:rsidR="001E5E76" w:rsidRDefault="001E5E76" w:rsidP="00D77BD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  <w:t>Sonstiges</w:t>
      </w:r>
    </w:p>
    <w:p w14:paraId="4B50E007" w14:textId="106001E7" w:rsidR="00884B6D" w:rsidRPr="00AC5ABD" w:rsidRDefault="001E5E76" w:rsidP="00AC5ABD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 w:rsidRPr="001E5E76">
        <w:rPr>
          <w:rFonts w:ascii="Times New Roman" w:hAnsi="Times New Roman" w:cs="Times New Roman"/>
          <w:color w:val="000000"/>
          <w:sz w:val="23"/>
          <w:szCs w:val="23"/>
          <w:lang w:val="de-DE"/>
        </w:rPr>
        <w:t>alles andere, was Sie für unseren Deutschkurs oder Ihren Lernprozess relevant finden; dies kann etwas Kreatives sein, etwas Kommunikatives, etwas aus anderen Kursen oder etwas, das Sie interessiert</w:t>
      </w:r>
    </w:p>
    <w:p w14:paraId="3A357E83" w14:textId="77777777" w:rsidR="00D77BD7" w:rsidRPr="00D77BD7" w:rsidRDefault="00D77BD7" w:rsidP="00D77BD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</w:pPr>
      <w:r w:rsidRPr="00D77BD7"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  <w:t>E</w:t>
      </w:r>
      <w:r w:rsidR="0026721E" w:rsidRPr="00D77BD7">
        <w:rPr>
          <w:rFonts w:ascii="Times New Roman" w:hAnsi="Times New Roman" w:cs="Times New Roman"/>
          <w:b/>
          <w:i/>
          <w:color w:val="000000"/>
          <w:sz w:val="23"/>
          <w:szCs w:val="23"/>
          <w:lang w:val="de-DE"/>
        </w:rPr>
        <w:t>ine allgemeine Selbstbeurteilung (self-evaluation)</w:t>
      </w:r>
    </w:p>
    <w:p w14:paraId="64CFBD45" w14:textId="6D007430" w:rsidR="0026721E" w:rsidRDefault="0026721E" w:rsidP="001E5E76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 w:rsidRPr="00D77BD7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Sie können dafür entweder </w:t>
      </w:r>
      <w:r w:rsidR="00D77BD7">
        <w:rPr>
          <w:rFonts w:ascii="Times New Roman" w:hAnsi="Times New Roman" w:cs="Times New Roman"/>
          <w:color w:val="000000"/>
          <w:sz w:val="23"/>
          <w:szCs w:val="23"/>
          <w:lang w:val="de-DE"/>
        </w:rPr>
        <w:t>die Frageliste</w:t>
      </w:r>
      <w:r w:rsidRPr="00D77BD7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 „Selbstevaluation des Portfolios“ benutzen oder Ihre eigene Selbstevaluation schreiben </w:t>
      </w:r>
    </w:p>
    <w:p w14:paraId="02F6218F" w14:textId="77777777" w:rsidR="001E5E76" w:rsidRPr="001E5E76" w:rsidRDefault="001E5E76" w:rsidP="001E5E76">
      <w:pPr>
        <w:pStyle w:val="ListParagraph"/>
        <w:spacing w:line="360" w:lineRule="auto"/>
        <w:ind w:left="360"/>
        <w:rPr>
          <w:rFonts w:ascii="Calibri" w:eastAsia="Calibri" w:hAnsi="Calibri" w:cs="Times New Roman"/>
          <w:sz w:val="24"/>
          <w:lang w:val="de-DE"/>
        </w:rPr>
      </w:pPr>
      <w:r w:rsidRPr="001E5E76">
        <w:rPr>
          <w:rFonts w:ascii="Calibri" w:eastAsia="Calibri" w:hAnsi="Calibri" w:cs="Times New Roman"/>
          <w:b/>
          <w:bCs/>
          <w:sz w:val="24"/>
          <w:lang w:val="de-DE"/>
        </w:rPr>
        <w:t xml:space="preserve">REFLEKTIERENDE FRAGEN </w:t>
      </w:r>
    </w:p>
    <w:p w14:paraId="37722AA4" w14:textId="095112F7" w:rsidR="001E5E76" w:rsidRPr="001E5E76" w:rsidRDefault="001E5E76" w:rsidP="001E5E76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lang w:val="de-DE"/>
        </w:rPr>
      </w:pPr>
      <w:r w:rsidRPr="001E5E76">
        <w:rPr>
          <w:rFonts w:ascii="Calibri" w:eastAsia="Calibri" w:hAnsi="Calibri" w:cs="Times New Roman"/>
          <w:lang w:val="de-DE"/>
        </w:rPr>
        <w:t xml:space="preserve">Was haben Sie bei der Arbeit mit dem Portfolio über sich als Student/ Studentin der deutschen Sprache gelernt? </w:t>
      </w:r>
    </w:p>
    <w:p w14:paraId="31DA9831" w14:textId="0651549E" w:rsidR="001E5E76" w:rsidRPr="001E5E76" w:rsidRDefault="001E5E76" w:rsidP="001E5E76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lang w:val="de-DE"/>
        </w:rPr>
      </w:pPr>
      <w:r w:rsidRPr="001E5E76">
        <w:rPr>
          <w:rFonts w:ascii="Calibri" w:eastAsia="Calibri" w:hAnsi="Calibri" w:cs="Times New Roman"/>
          <w:lang w:val="de-DE"/>
        </w:rPr>
        <w:t xml:space="preserve">Was hat Ihnen bei der Arbeit mit dem Portfolio gefallen? </w:t>
      </w:r>
    </w:p>
    <w:p w14:paraId="2A0D6CA3" w14:textId="7927DE6D" w:rsidR="001E5E76" w:rsidRPr="001E5E76" w:rsidRDefault="001E5E76" w:rsidP="001E5E76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lang w:val="de-DE"/>
        </w:rPr>
      </w:pPr>
      <w:r w:rsidRPr="001E5E76">
        <w:rPr>
          <w:rFonts w:ascii="Calibri" w:eastAsia="Calibri" w:hAnsi="Calibri" w:cs="Times New Roman"/>
          <w:lang w:val="de-DE"/>
        </w:rPr>
        <w:t xml:space="preserve">Was sind die wichtigsten Dinge, die Sie über die deutsche Sprache gelernt haben? </w:t>
      </w:r>
    </w:p>
    <w:p w14:paraId="600D8513" w14:textId="098D022C" w:rsidR="001E5E76" w:rsidRPr="001E5E76" w:rsidRDefault="001E5E76" w:rsidP="001E5E76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lang w:val="de-DE"/>
        </w:rPr>
      </w:pPr>
      <w:r w:rsidRPr="001E5E76">
        <w:rPr>
          <w:rFonts w:ascii="Calibri" w:eastAsia="Calibri" w:hAnsi="Calibri" w:cs="Times New Roman"/>
          <w:lang w:val="de-DE"/>
        </w:rPr>
        <w:t xml:space="preserve">Nächstes Mal, wenn Ihr Kurs an einem Portfolio arbeitet, was würden Sie anders machen? </w:t>
      </w:r>
    </w:p>
    <w:p w14:paraId="01B71E45" w14:textId="01990E28" w:rsidR="001E5E76" w:rsidRPr="001E5E76" w:rsidRDefault="001E5E76" w:rsidP="001E5E76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lang w:val="de-DE"/>
        </w:rPr>
      </w:pPr>
      <w:r w:rsidRPr="001E5E76">
        <w:rPr>
          <w:rFonts w:ascii="Calibri" w:eastAsia="Calibri" w:hAnsi="Calibri" w:cs="Times New Roman"/>
          <w:lang w:val="de-DE"/>
        </w:rPr>
        <w:t xml:space="preserve">Denken Sie, dass Sie alle allgemeinen Lernziele im Zusammenhang mit dem Portfolio erreicht haben? </w:t>
      </w:r>
    </w:p>
    <w:p w14:paraId="6910F3E9" w14:textId="67C0C289" w:rsidR="001E5E76" w:rsidRPr="001E5E76" w:rsidRDefault="001E5E76" w:rsidP="001E5E76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lang w:val="de-DE"/>
        </w:rPr>
      </w:pPr>
      <w:r w:rsidRPr="001E5E76">
        <w:rPr>
          <w:rFonts w:ascii="Calibri" w:eastAsia="Calibri" w:hAnsi="Calibri" w:cs="Times New Roman"/>
          <w:lang w:val="de-DE"/>
        </w:rPr>
        <w:t xml:space="preserve">Denken Sie, dass Sie alle individuellen Lernziele erreicht haben? </w:t>
      </w:r>
    </w:p>
    <w:p w14:paraId="4A6A305A" w14:textId="68F3EFD7" w:rsidR="001E5E76" w:rsidRPr="001E5E76" w:rsidRDefault="001E5E76" w:rsidP="001E5E76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lang w:val="de-DE"/>
        </w:rPr>
      </w:pPr>
      <w:r w:rsidRPr="001E5E76">
        <w:rPr>
          <w:rFonts w:ascii="Calibri" w:eastAsia="Calibri" w:hAnsi="Calibri" w:cs="Times New Roman"/>
          <w:lang w:val="de-DE"/>
        </w:rPr>
        <w:t xml:space="preserve">Hat Ihnen das Portfolio mit Ihren Lernstrategien geholfen? </w:t>
      </w:r>
    </w:p>
    <w:p w14:paraId="66CDBD17" w14:textId="7144E9E3" w:rsidR="001E5E76" w:rsidRPr="001E5E76" w:rsidRDefault="001E5E76" w:rsidP="001E5E76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  <w:lang w:val="de-DE"/>
        </w:rPr>
      </w:pPr>
      <w:r w:rsidRPr="001E5E76">
        <w:rPr>
          <w:rFonts w:ascii="Calibri" w:eastAsia="Calibri" w:hAnsi="Calibri" w:cs="Times New Roman"/>
          <w:lang w:val="de-DE"/>
        </w:rPr>
        <w:t>Gibt es noch etwas, was Sie im Zusammenhang mit dem Portfolio schreiben möchten?</w:t>
      </w:r>
    </w:p>
    <w:p w14:paraId="5E4DFCAF" w14:textId="77777777" w:rsidR="00884B6D" w:rsidRDefault="00884B6D" w:rsidP="006525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3"/>
          <w:szCs w:val="23"/>
          <w:lang w:val="de-DE"/>
        </w:rPr>
      </w:pPr>
    </w:p>
    <w:p w14:paraId="4DF07D04" w14:textId="2EB4912A" w:rsidR="00071C75" w:rsidRPr="00071C75" w:rsidRDefault="00884B6D" w:rsidP="00652512">
      <w:pPr>
        <w:pBdr>
          <w:bottom w:val="single" w:sz="4" w:space="1" w:color="auto"/>
        </w:pBdr>
        <w:jc w:val="center"/>
        <w:rPr>
          <w:sz w:val="24"/>
          <w:lang w:val="de-DE"/>
        </w:rPr>
      </w:pPr>
      <w:r w:rsidRPr="00071C75">
        <w:rPr>
          <w:b/>
          <w:sz w:val="24"/>
          <w:lang w:val="de-DE"/>
        </w:rPr>
        <w:t>Individuelle Vokabellisten</w:t>
      </w:r>
    </w:p>
    <w:p w14:paraId="1709BF5C" w14:textId="5AE07667" w:rsidR="00071C75" w:rsidRPr="001405DC" w:rsidRDefault="00071C75" w:rsidP="00652512">
      <w:pPr>
        <w:rPr>
          <w:lang w:val="de-DE"/>
        </w:rPr>
      </w:pPr>
      <w:r w:rsidRPr="001405DC">
        <w:rPr>
          <w:lang w:val="de-DE"/>
        </w:rPr>
        <w:t xml:space="preserve">Nach jeder Einheit suchen </w:t>
      </w:r>
      <w:r>
        <w:rPr>
          <w:lang w:val="de-DE"/>
        </w:rPr>
        <w:t>S</w:t>
      </w:r>
      <w:r w:rsidR="00C156EC">
        <w:rPr>
          <w:lang w:val="de-DE"/>
        </w:rPr>
        <w:t>i</w:t>
      </w:r>
      <w:r>
        <w:rPr>
          <w:lang w:val="de-DE"/>
        </w:rPr>
        <w:t>e</w:t>
      </w:r>
      <w:r w:rsidRPr="001405DC">
        <w:rPr>
          <w:lang w:val="de-DE"/>
        </w:rPr>
        <w:t xml:space="preserve"> selbst 20 bis 30 Vokabeln, die sie aus dieser Einheit mit</w:t>
      </w:r>
      <w:r w:rsidR="00884B6D">
        <w:rPr>
          <w:lang w:val="de-DE"/>
        </w:rPr>
        <w:t xml:space="preserve">nehmen und sich merken möchten. </w:t>
      </w:r>
      <w:r w:rsidRPr="001405DC">
        <w:rPr>
          <w:lang w:val="de-DE"/>
        </w:rPr>
        <w:t xml:space="preserve">Diese soll Ihnen helfen, Ihren eigenen und persönlichen Wortschatz zu verbessern. </w:t>
      </w:r>
    </w:p>
    <w:p w14:paraId="6BFEFCF8" w14:textId="77777777" w:rsidR="00071C75" w:rsidRPr="00884B6D" w:rsidRDefault="00071C75" w:rsidP="00652512">
      <w:pPr>
        <w:rPr>
          <w:i/>
          <w:iCs/>
          <w:sz w:val="15"/>
          <w:lang w:val="de-DE"/>
        </w:rPr>
      </w:pPr>
    </w:p>
    <w:p w14:paraId="7991A42F" w14:textId="702B2262" w:rsidR="00071C75" w:rsidRPr="001405DC" w:rsidRDefault="00071C75" w:rsidP="00652512">
      <w:pPr>
        <w:rPr>
          <w:lang w:val="de-DE"/>
        </w:rPr>
      </w:pPr>
      <w:r w:rsidRPr="001405DC">
        <w:rPr>
          <w:lang w:val="de-DE"/>
        </w:rPr>
        <w:t xml:space="preserve">Sie schauen diese Wörter im Wörterbuch nach und dann schreiben Sie einen selbst verfassten (nicht aus dem Text) Satz, in dem Sie das neue Wort benutzen. </w:t>
      </w:r>
    </w:p>
    <w:p w14:paraId="63549981" w14:textId="77777777" w:rsidR="00071C75" w:rsidRDefault="00071C75" w:rsidP="00652512">
      <w:pPr>
        <w:rPr>
          <w:lang w:val="de-DE"/>
        </w:rPr>
      </w:pPr>
      <w:r w:rsidRPr="001405DC">
        <w:rPr>
          <w:lang w:val="de-DE"/>
        </w:rPr>
        <w:t>Die Vokabelliste muss auf dem Computer getippt werden. So sind Änderungen (</w:t>
      </w:r>
      <w:r w:rsidRPr="001405DC">
        <w:rPr>
          <w:i/>
          <w:iCs/>
          <w:lang w:val="de-DE"/>
        </w:rPr>
        <w:t>changes</w:t>
      </w:r>
      <w:r w:rsidRPr="001405DC">
        <w:rPr>
          <w:lang w:val="de-DE"/>
        </w:rPr>
        <w:t xml:space="preserve">) einfacher. Jede Vokabelliste sollte Ihren Namen, ein Datum und einen Titel haben. Listen Sie die Wörter in die Kategorien: Verben, Nomen, Präpositionen und Adjektive/Adverbien. </w:t>
      </w:r>
    </w:p>
    <w:p w14:paraId="3F91E293" w14:textId="77777777" w:rsidR="00071C75" w:rsidRPr="001405DC" w:rsidRDefault="00071C75" w:rsidP="00652512">
      <w:pPr>
        <w:rPr>
          <w:lang w:val="de-D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6"/>
        <w:gridCol w:w="3014"/>
        <w:gridCol w:w="4860"/>
      </w:tblGrid>
      <w:tr w:rsidR="00071C75" w:rsidRPr="001405DC" w14:paraId="076D1CAE" w14:textId="77777777" w:rsidTr="00071C75">
        <w:trPr>
          <w:trHeight w:val="580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ECC7" w14:textId="77777777" w:rsidR="00071C75" w:rsidRPr="001405DC" w:rsidRDefault="00071C75" w:rsidP="00652512">
            <w:pPr>
              <w:rPr>
                <w:lang w:val="de-DE"/>
              </w:rPr>
            </w:pPr>
            <w:r w:rsidRPr="001405DC">
              <w:rPr>
                <w:b/>
                <w:bCs/>
                <w:lang w:val="de-DE"/>
              </w:rPr>
              <w:t>Die Liste sollte so ausschauen</w:t>
            </w:r>
            <w:r w:rsidRPr="001405DC">
              <w:rPr>
                <w:lang w:val="de-DE"/>
              </w:rPr>
              <w:t xml:space="preserve">: Name: </w:t>
            </w:r>
          </w:p>
          <w:p w14:paraId="5D618427" w14:textId="77777777" w:rsidR="00071C75" w:rsidRPr="001405DC" w:rsidRDefault="00071C75" w:rsidP="00652512">
            <w:r w:rsidRPr="001405DC">
              <w:t xml:space="preserve">Datum: </w:t>
            </w:r>
          </w:p>
          <w:p w14:paraId="0117C1A9" w14:textId="77777777" w:rsidR="00071C75" w:rsidRPr="001405DC" w:rsidRDefault="00071C75" w:rsidP="00652512">
            <w:r w:rsidRPr="001405DC">
              <w:rPr>
                <w:b/>
                <w:bCs/>
                <w:i/>
                <w:iCs/>
              </w:rPr>
              <w:t xml:space="preserve">Vokabelliste 1: ___________________ (Thema) </w:t>
            </w:r>
          </w:p>
        </w:tc>
      </w:tr>
      <w:tr w:rsidR="00071C75" w:rsidRPr="001405DC" w14:paraId="10295B5C" w14:textId="77777777" w:rsidTr="00071C75">
        <w:trPr>
          <w:trHeight w:val="186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0019" w14:textId="77777777" w:rsidR="00071C75" w:rsidRPr="001405DC" w:rsidRDefault="00071C75" w:rsidP="00652512">
            <w:r w:rsidRPr="001405DC">
              <w:rPr>
                <w:b/>
                <w:bCs/>
              </w:rPr>
              <w:t xml:space="preserve">Deutsch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AFF7" w14:textId="77777777" w:rsidR="00071C75" w:rsidRPr="001405DC" w:rsidRDefault="00071C75" w:rsidP="00652512">
            <w:r w:rsidRPr="001405DC">
              <w:rPr>
                <w:b/>
                <w:bCs/>
              </w:rPr>
              <w:t xml:space="preserve">Englisch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4FC1" w14:textId="77777777" w:rsidR="00071C75" w:rsidRPr="001405DC" w:rsidRDefault="00071C75" w:rsidP="00652512">
            <w:r w:rsidRPr="001405DC">
              <w:rPr>
                <w:b/>
                <w:bCs/>
              </w:rPr>
              <w:t xml:space="preserve">Beispielsatz </w:t>
            </w:r>
          </w:p>
        </w:tc>
      </w:tr>
      <w:tr w:rsidR="00071C75" w:rsidRPr="001405DC" w14:paraId="038961F7" w14:textId="77777777" w:rsidTr="00071C75">
        <w:trPr>
          <w:trHeight w:val="159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A464" w14:textId="77777777" w:rsidR="00071C75" w:rsidRPr="001405DC" w:rsidRDefault="00071C75" w:rsidP="00652512">
            <w:r w:rsidRPr="001405DC">
              <w:rPr>
                <w:b/>
                <w:bCs/>
              </w:rPr>
              <w:t xml:space="preserve">Verben </w:t>
            </w:r>
          </w:p>
        </w:tc>
      </w:tr>
      <w:tr w:rsidR="00071C75" w:rsidRPr="001405DC" w14:paraId="5A4DB9F6" w14:textId="77777777" w:rsidTr="00071C75">
        <w:trPr>
          <w:trHeight w:val="433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0374" w14:textId="77777777" w:rsidR="00071C75" w:rsidRPr="001405DC" w:rsidRDefault="00071C75" w:rsidP="00652512">
            <w:pPr>
              <w:rPr>
                <w:lang w:val="de-DE"/>
              </w:rPr>
            </w:pPr>
            <w:r w:rsidRPr="001405DC">
              <w:rPr>
                <w:lang w:val="de-DE"/>
              </w:rPr>
              <w:t>kaufen, er kauft, er kaufte, er hat ... gekauft</w:t>
            </w:r>
            <w:r w:rsidRPr="001405DC">
              <w:rPr>
                <w:vertAlign w:val="superscript"/>
                <w:lang w:val="de-DE"/>
              </w:rPr>
              <w:t xml:space="preserve">1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5C9B" w14:textId="77777777" w:rsidR="00071C75" w:rsidRPr="001405DC" w:rsidRDefault="00071C75" w:rsidP="00652512">
            <w:r w:rsidRPr="001405DC">
              <w:t xml:space="preserve">to buy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9834" w14:textId="77777777" w:rsidR="00071C75" w:rsidRPr="001405DC" w:rsidRDefault="00071C75" w:rsidP="00652512">
            <w:pPr>
              <w:rPr>
                <w:lang w:val="de-DE"/>
              </w:rPr>
            </w:pPr>
            <w:r w:rsidRPr="001405DC">
              <w:rPr>
                <w:lang w:val="de-DE"/>
              </w:rPr>
              <w:t xml:space="preserve">Ich habe gestern meine Schulbücher gekauft. </w:t>
            </w:r>
          </w:p>
        </w:tc>
      </w:tr>
      <w:tr w:rsidR="00071C75" w:rsidRPr="001405DC" w14:paraId="2FD1FD6F" w14:textId="77777777" w:rsidTr="00071C75">
        <w:trPr>
          <w:trHeight w:val="159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FF9C" w14:textId="77777777" w:rsidR="00071C75" w:rsidRPr="001405DC" w:rsidRDefault="00071C75" w:rsidP="00652512">
            <w:r w:rsidRPr="001405DC">
              <w:rPr>
                <w:b/>
                <w:bCs/>
              </w:rPr>
              <w:t xml:space="preserve">Nomen </w:t>
            </w:r>
          </w:p>
        </w:tc>
      </w:tr>
      <w:tr w:rsidR="00071C75" w:rsidRPr="001405DC" w14:paraId="5F9C8F0A" w14:textId="77777777" w:rsidTr="00071C75">
        <w:trPr>
          <w:trHeight w:val="310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453F" w14:textId="77777777" w:rsidR="00071C75" w:rsidRPr="001405DC" w:rsidRDefault="00071C75" w:rsidP="00652512">
            <w:r w:rsidRPr="001405DC">
              <w:t>Bühne (f.), Bühnen</w:t>
            </w:r>
            <w:r w:rsidRPr="001405DC">
              <w:rPr>
                <w:vertAlign w:val="superscript"/>
              </w:rPr>
              <w:t xml:space="preserve">2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4506" w14:textId="77777777" w:rsidR="00071C75" w:rsidRPr="001405DC" w:rsidRDefault="00071C75" w:rsidP="00652512">
            <w:r w:rsidRPr="001405DC">
              <w:t xml:space="preserve">stage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C76D" w14:textId="77777777" w:rsidR="00071C75" w:rsidRPr="001405DC" w:rsidRDefault="00071C75" w:rsidP="00652512">
            <w:pPr>
              <w:rPr>
                <w:lang w:val="de-DE"/>
              </w:rPr>
            </w:pPr>
            <w:r w:rsidRPr="001405DC">
              <w:rPr>
                <w:lang w:val="de-DE"/>
              </w:rPr>
              <w:t xml:space="preserve">In einem Theaterstück spielen die Schauspieler auf der Bühne. </w:t>
            </w:r>
          </w:p>
        </w:tc>
      </w:tr>
      <w:tr w:rsidR="00071C75" w:rsidRPr="001405DC" w14:paraId="6D491EBE" w14:textId="77777777" w:rsidTr="00071C75">
        <w:trPr>
          <w:trHeight w:val="159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68CC" w14:textId="77777777" w:rsidR="00071C75" w:rsidRPr="001405DC" w:rsidRDefault="00071C75" w:rsidP="00652512">
            <w:r w:rsidRPr="001405DC">
              <w:rPr>
                <w:b/>
                <w:bCs/>
              </w:rPr>
              <w:t xml:space="preserve">Präpositionen </w:t>
            </w:r>
          </w:p>
        </w:tc>
      </w:tr>
      <w:tr w:rsidR="00071C75" w:rsidRPr="001405DC" w14:paraId="2756D18D" w14:textId="77777777" w:rsidTr="00071C75">
        <w:trPr>
          <w:trHeight w:val="172"/>
        </w:trPr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478D" w14:textId="77777777" w:rsidR="00071C75" w:rsidRPr="001405DC" w:rsidRDefault="00071C75" w:rsidP="00652512">
            <w:r w:rsidRPr="001405DC">
              <w:t xml:space="preserve">mit (+ </w:t>
            </w:r>
            <w:r w:rsidRPr="001405DC">
              <w:rPr>
                <w:i/>
                <w:iCs/>
              </w:rPr>
              <w:t>Dativ</w:t>
            </w:r>
            <w:r w:rsidRPr="001405DC">
              <w:t>)</w:t>
            </w:r>
            <w:r w:rsidRPr="001405DC">
              <w:rPr>
                <w:vertAlign w:val="superscript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AEAF" w14:textId="77777777" w:rsidR="00071C75" w:rsidRPr="001405DC" w:rsidRDefault="00071C75" w:rsidP="00652512">
            <w:r w:rsidRPr="001405DC">
              <w:t xml:space="preserve">with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4DD6" w14:textId="77777777" w:rsidR="00071C75" w:rsidRPr="001405DC" w:rsidRDefault="00071C75" w:rsidP="00652512">
            <w:pPr>
              <w:rPr>
                <w:lang w:val="de-DE"/>
              </w:rPr>
            </w:pPr>
            <w:r w:rsidRPr="001405DC">
              <w:rPr>
                <w:lang w:val="de-DE"/>
              </w:rPr>
              <w:t xml:space="preserve">Ich spreche jeden Tag mit meinem Bruder. </w:t>
            </w:r>
          </w:p>
        </w:tc>
      </w:tr>
      <w:tr w:rsidR="00071C75" w:rsidRPr="001405DC" w14:paraId="6A1DF6A2" w14:textId="77777777" w:rsidTr="00071C75">
        <w:trPr>
          <w:trHeight w:val="159"/>
        </w:trPr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DAA6" w14:textId="77777777" w:rsidR="00071C75" w:rsidRPr="001405DC" w:rsidRDefault="00071C75" w:rsidP="00652512">
            <w:r w:rsidRPr="001405DC">
              <w:rPr>
                <w:b/>
                <w:bCs/>
              </w:rPr>
              <w:t xml:space="preserve">Adjektive/Adverbien </w:t>
            </w:r>
          </w:p>
        </w:tc>
      </w:tr>
      <w:tr w:rsidR="00071C75" w:rsidRPr="001405DC" w14:paraId="449FD270" w14:textId="77777777" w:rsidTr="00071C75">
        <w:trPr>
          <w:trHeight w:val="58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8703" w14:textId="77777777" w:rsidR="00071C75" w:rsidRPr="001405DC" w:rsidRDefault="00071C75" w:rsidP="00652512">
            <w:r w:rsidRPr="001405DC">
              <w:t>leise (Adv.)</w:t>
            </w:r>
            <w:r w:rsidRPr="001405DC">
              <w:rPr>
                <w:vertAlign w:val="superscript"/>
              </w:rPr>
              <w:t xml:space="preserve">4 </w:t>
            </w:r>
          </w:p>
          <w:p w14:paraId="75C72F9D" w14:textId="77777777" w:rsidR="00071C75" w:rsidRPr="001405DC" w:rsidRDefault="00071C75" w:rsidP="00652512">
            <w:r w:rsidRPr="001405DC">
              <w:t>groß (Adj.)</w:t>
            </w:r>
            <w:r w:rsidRPr="001405DC">
              <w:rPr>
                <w:vertAlign w:val="superscript"/>
              </w:rPr>
              <w:t>4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9CB5" w14:textId="77777777" w:rsidR="00071C75" w:rsidRPr="001405DC" w:rsidRDefault="00071C75" w:rsidP="00652512">
            <w:r w:rsidRPr="001405DC">
              <w:t xml:space="preserve">quietly </w:t>
            </w:r>
          </w:p>
          <w:p w14:paraId="7BDAC390" w14:textId="77777777" w:rsidR="00071C75" w:rsidRPr="001405DC" w:rsidRDefault="00071C75" w:rsidP="00652512">
            <w:r w:rsidRPr="001405DC">
              <w:t xml:space="preserve">tall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563D" w14:textId="77777777" w:rsidR="00071C75" w:rsidRPr="001405DC" w:rsidRDefault="00071C75" w:rsidP="00652512">
            <w:pPr>
              <w:rPr>
                <w:lang w:val="de-DE"/>
              </w:rPr>
            </w:pPr>
            <w:r w:rsidRPr="001405DC">
              <w:rPr>
                <w:lang w:val="de-DE"/>
              </w:rPr>
              <w:t xml:space="preserve">Er ging leise durch die Zimmer, sodass ihn niemand hören konnte. </w:t>
            </w:r>
          </w:p>
          <w:p w14:paraId="53321D6D" w14:textId="77777777" w:rsidR="00071C75" w:rsidRPr="001405DC" w:rsidRDefault="00071C75" w:rsidP="00652512">
            <w:pPr>
              <w:rPr>
                <w:lang w:val="de-DE"/>
              </w:rPr>
            </w:pPr>
            <w:r w:rsidRPr="001405DC">
              <w:rPr>
                <w:lang w:val="de-DE"/>
              </w:rPr>
              <w:t xml:space="preserve">Er betrachtete das große Haus. </w:t>
            </w:r>
          </w:p>
        </w:tc>
      </w:tr>
    </w:tbl>
    <w:p w14:paraId="676894DF" w14:textId="77777777" w:rsidR="00071C75" w:rsidRPr="001405DC" w:rsidRDefault="00071C75" w:rsidP="00652512">
      <w:pPr>
        <w:rPr>
          <w:lang w:val="de-DE"/>
        </w:rPr>
      </w:pPr>
      <w:r w:rsidRPr="001405DC">
        <w:rPr>
          <w:b/>
          <w:bCs/>
          <w:lang w:val="de-DE"/>
        </w:rPr>
        <w:lastRenderedPageBreak/>
        <w:t xml:space="preserve">Was gehört in meine individuelle Vokabelliste? (Fußnoten) </w:t>
      </w:r>
    </w:p>
    <w:p w14:paraId="32240C26" w14:textId="77777777" w:rsidR="00071C75" w:rsidRPr="001405DC" w:rsidRDefault="00071C75" w:rsidP="00652512">
      <w:pPr>
        <w:rPr>
          <w:lang w:val="de-DE"/>
        </w:rPr>
      </w:pPr>
      <w:r w:rsidRPr="001405DC">
        <w:rPr>
          <w:lang w:val="de-DE"/>
        </w:rPr>
        <w:t xml:space="preserve">In Ihre Vokabelliste gehört all die Information, die Ihnen hilft, die Wörter korrekt zu lernen und zu benutzen. </w:t>
      </w:r>
    </w:p>
    <w:p w14:paraId="2BF2DF2E" w14:textId="77777777" w:rsidR="00071C75" w:rsidRPr="001405DC" w:rsidRDefault="00071C75" w:rsidP="00652512">
      <w:pPr>
        <w:rPr>
          <w:lang w:val="de-DE"/>
        </w:rPr>
      </w:pPr>
      <w:r w:rsidRPr="001405DC">
        <w:rPr>
          <w:lang w:val="de-DE"/>
        </w:rPr>
        <w:t xml:space="preserve">ZUM BEISPIEL: </w:t>
      </w:r>
    </w:p>
    <w:p w14:paraId="1F68A53B" w14:textId="77777777" w:rsidR="00071C75" w:rsidRPr="001405DC" w:rsidRDefault="00071C75" w:rsidP="00652512">
      <w:pPr>
        <w:rPr>
          <w:lang w:val="de-DE"/>
        </w:rPr>
      </w:pPr>
      <w:r w:rsidRPr="001405DC">
        <w:rPr>
          <w:vertAlign w:val="superscript"/>
          <w:lang w:val="de-DE"/>
        </w:rPr>
        <w:t xml:space="preserve">1 </w:t>
      </w:r>
      <w:r w:rsidRPr="001405DC">
        <w:rPr>
          <w:lang w:val="de-DE"/>
        </w:rPr>
        <w:t xml:space="preserve">Bei einem Verb sollten Sie immer 4 Formen angeben: den Infinitiv (kaufen), die 3. Person Präsens Singular (er kauft), die 3. Person Präteritum Singular (er kaufte) und die 3. Person Perfekt Singular (Hilfsverb und Partizip; er hat ... gekauft)! </w:t>
      </w:r>
    </w:p>
    <w:p w14:paraId="0C9780C8" w14:textId="77777777" w:rsidR="00071C75" w:rsidRPr="001405DC" w:rsidRDefault="00071C75" w:rsidP="00652512">
      <w:pPr>
        <w:rPr>
          <w:lang w:val="de-DE"/>
        </w:rPr>
      </w:pPr>
      <w:r w:rsidRPr="001405DC">
        <w:rPr>
          <w:vertAlign w:val="superscript"/>
          <w:lang w:val="de-DE"/>
        </w:rPr>
        <w:t xml:space="preserve">2 </w:t>
      </w:r>
      <w:r w:rsidRPr="001405DC">
        <w:rPr>
          <w:lang w:val="de-DE"/>
        </w:rPr>
        <w:t xml:space="preserve">Bei einem Substantiv geben Sie immer das Genus: Bühne (f.) [Alternative: die Bühne] und den Plural an. </w:t>
      </w:r>
    </w:p>
    <w:p w14:paraId="2B3442E9" w14:textId="77777777" w:rsidR="00071C75" w:rsidRPr="001405DC" w:rsidRDefault="00071C75" w:rsidP="00652512">
      <w:pPr>
        <w:rPr>
          <w:lang w:val="de-DE"/>
        </w:rPr>
      </w:pPr>
      <w:r w:rsidRPr="001405DC">
        <w:rPr>
          <w:vertAlign w:val="superscript"/>
          <w:lang w:val="de-DE"/>
        </w:rPr>
        <w:t xml:space="preserve">3 </w:t>
      </w:r>
      <w:r w:rsidRPr="001405DC">
        <w:rPr>
          <w:lang w:val="de-DE"/>
        </w:rPr>
        <w:t xml:space="preserve">Bei einer Präposition geben Sie an, welchen Kasus sie benötigt: mit (+ </w:t>
      </w:r>
      <w:r w:rsidRPr="001405DC">
        <w:rPr>
          <w:i/>
          <w:iCs/>
          <w:lang w:val="de-DE"/>
        </w:rPr>
        <w:t>Dativ</w:t>
      </w:r>
      <w:r w:rsidRPr="001405DC">
        <w:rPr>
          <w:lang w:val="de-DE"/>
        </w:rPr>
        <w:t xml:space="preserve">). </w:t>
      </w:r>
    </w:p>
    <w:p w14:paraId="71CB9018" w14:textId="78051572" w:rsidR="001405DC" w:rsidRDefault="00071C75" w:rsidP="00652512">
      <w:pPr>
        <w:rPr>
          <w:lang w:val="de-DE"/>
        </w:rPr>
      </w:pPr>
      <w:r w:rsidRPr="001405DC">
        <w:rPr>
          <w:vertAlign w:val="superscript"/>
          <w:lang w:val="de-DE"/>
        </w:rPr>
        <w:t xml:space="preserve">4 </w:t>
      </w:r>
      <w:r w:rsidRPr="001405DC">
        <w:rPr>
          <w:lang w:val="de-DE"/>
        </w:rPr>
        <w:t xml:space="preserve">Bei einem Adjektiv oder Adverb geben Sie an, ob es als Adverb oder Adjektiv in </w:t>
      </w:r>
      <w:r w:rsidRPr="001405DC">
        <w:rPr>
          <w:b/>
          <w:bCs/>
          <w:lang w:val="de-DE"/>
        </w:rPr>
        <w:t xml:space="preserve">Ihrem </w:t>
      </w:r>
      <w:r w:rsidRPr="001405DC">
        <w:rPr>
          <w:lang w:val="de-DE"/>
        </w:rPr>
        <w:t>Beispielsatz benutzt wird: leise (Adverb). Sie können ein Adverb auch zusätzlich als Adjektiv listen und einen weiteren (</w:t>
      </w:r>
      <w:r w:rsidRPr="001405DC">
        <w:rPr>
          <w:i/>
          <w:iCs/>
          <w:lang w:val="de-DE"/>
        </w:rPr>
        <w:t>additional</w:t>
      </w:r>
      <w:r w:rsidRPr="001405DC">
        <w:rPr>
          <w:lang w:val="de-DE"/>
        </w:rPr>
        <w:t xml:space="preserve">) Beispielsatz schreiben. Denken Sie daran, dass Adjektive Endungen haben. In der Vokabelliste sollten das Adjektiv in seiner Grundform aufgeschrieben werden (Beispiel: groß). Im Beispielsatz müssen Sie dann natürlich auf die Adjektivendungen achten (Beispiel: das große Haus). </w:t>
      </w:r>
    </w:p>
    <w:p w14:paraId="67B01166" w14:textId="77777777" w:rsidR="00884B6D" w:rsidRDefault="00884B6D" w:rsidP="00652512">
      <w:pPr>
        <w:rPr>
          <w:lang w:val="de-DE"/>
        </w:rPr>
      </w:pPr>
    </w:p>
    <w:p w14:paraId="68985450" w14:textId="77777777" w:rsidR="00884B6D" w:rsidRDefault="00884B6D" w:rsidP="00652512">
      <w:pPr>
        <w:rPr>
          <w:lang w:val="de-DE"/>
        </w:rPr>
      </w:pPr>
    </w:p>
    <w:p w14:paraId="677CC039" w14:textId="15FBF602" w:rsidR="00884B6D" w:rsidRPr="00B00769" w:rsidRDefault="00884B6D" w:rsidP="009737D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 w:rsidRPr="00B00769">
        <w:rPr>
          <w:rFonts w:ascii="Times New Roman" w:hAnsi="Times New Roman" w:cs="Times New Roman"/>
          <w:b/>
          <w:bCs/>
          <w:color w:val="000000"/>
          <w:sz w:val="23"/>
          <w:szCs w:val="23"/>
          <w:lang w:val="de-DE"/>
        </w:rPr>
        <w:t>PORTFOLIO: BEWERTUNG</w:t>
      </w:r>
    </w:p>
    <w:p w14:paraId="37E72F09" w14:textId="77777777" w:rsidR="00884B6D" w:rsidRPr="00B00769" w:rsidRDefault="00884B6D" w:rsidP="00884B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Ihr endgültiges Portfolio wird nach folgenden Kriterien bewertet: </w:t>
      </w:r>
    </w:p>
    <w:p w14:paraId="3B044E6D" w14:textId="0ADD6C5D" w:rsidR="00884B6D" w:rsidRDefault="00884B6D" w:rsidP="00884B6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Vollständigkeit des Portfolios 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 w:rsidR="00123189"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 w:rsidR="009737D1">
        <w:rPr>
          <w:rFonts w:ascii="Times New Roman" w:hAnsi="Times New Roman" w:cs="Times New Roman"/>
          <w:color w:val="000000"/>
          <w:sz w:val="23"/>
          <w:szCs w:val="23"/>
          <w:lang w:val="de-DE"/>
        </w:rPr>
        <w:t>2</w:t>
      </w: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0% </w:t>
      </w:r>
    </w:p>
    <w:p w14:paraId="7E195DC0" w14:textId="6B92EC72" w:rsidR="009737D1" w:rsidRPr="00B00769" w:rsidRDefault="009737D1" w:rsidP="00884B6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Angemessenheit der Selbstevaluation (Sprechen, Schreiben, Lesen, Hören)</w:t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 w:rsidR="00123189"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>30%</w:t>
      </w:r>
    </w:p>
    <w:p w14:paraId="7F5E2EB8" w14:textId="7E85C83F" w:rsidR="00884B6D" w:rsidRPr="009737D1" w:rsidRDefault="00884B6D" w:rsidP="009737D1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Vokabelliste und deren Vollständigkeit </w:t>
      </w:r>
      <w:r w:rsidRPr="009737D1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(beinhaltet 20–30 Wörter pro Einheit) </w:t>
      </w:r>
      <w:r w:rsidR="009737D1"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 w:rsidR="00123189"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 w:rsidR="009737D1">
        <w:rPr>
          <w:rFonts w:ascii="Times New Roman" w:hAnsi="Times New Roman" w:cs="Times New Roman"/>
          <w:color w:val="000000"/>
          <w:sz w:val="23"/>
          <w:szCs w:val="23"/>
          <w:lang w:val="de-DE"/>
        </w:rPr>
        <w:t>2</w:t>
      </w:r>
      <w:r w:rsidRPr="009737D1">
        <w:rPr>
          <w:rFonts w:ascii="Times New Roman" w:hAnsi="Times New Roman" w:cs="Times New Roman"/>
          <w:color w:val="000000"/>
          <w:sz w:val="23"/>
          <w:szCs w:val="23"/>
          <w:lang w:val="de-DE"/>
        </w:rPr>
        <w:t xml:space="preserve">0% </w:t>
      </w:r>
    </w:p>
    <w:p w14:paraId="71065C03" w14:textId="6D601C62" w:rsidR="00884B6D" w:rsidRPr="00123189" w:rsidRDefault="00884B6D" w:rsidP="00884B6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3"/>
          <w:szCs w:val="23"/>
          <w:lang w:val="de-DE"/>
        </w:rPr>
      </w:pPr>
      <w:r w:rsidRPr="00B00769">
        <w:rPr>
          <w:rFonts w:ascii="Times New Roman" w:hAnsi="Times New Roman" w:cs="Times New Roman"/>
          <w:color w:val="000000"/>
          <w:sz w:val="23"/>
          <w:szCs w:val="23"/>
          <w:lang w:val="de-DE"/>
        </w:rPr>
        <w:t>Qualität, Umfang und Angemessenh</w:t>
      </w:r>
      <w:r w:rsidR="00123189">
        <w:rPr>
          <w:rFonts w:ascii="Times New Roman" w:hAnsi="Times New Roman" w:cs="Times New Roman"/>
          <w:color w:val="000000"/>
          <w:sz w:val="23"/>
          <w:szCs w:val="23"/>
          <w:lang w:val="de-DE"/>
        </w:rPr>
        <w:t>eit der Reflexionen</w:t>
      </w:r>
      <w:r w:rsidR="00123189"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 w:rsidR="00123189"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 w:rsidR="00123189"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</w:r>
      <w:r w:rsidR="00123189">
        <w:rPr>
          <w:rFonts w:ascii="Times New Roman" w:hAnsi="Times New Roman" w:cs="Times New Roman"/>
          <w:color w:val="000000"/>
          <w:sz w:val="23"/>
          <w:szCs w:val="23"/>
          <w:lang w:val="de-DE"/>
        </w:rPr>
        <w:tab/>
        <w:t>30%</w:t>
      </w:r>
    </w:p>
    <w:p w14:paraId="36E76E3C" w14:textId="77777777" w:rsidR="00884B6D" w:rsidRPr="00884B6D" w:rsidRDefault="00884B6D" w:rsidP="00652512">
      <w:pPr>
        <w:rPr>
          <w:lang w:val="de-DE"/>
        </w:rPr>
      </w:pPr>
    </w:p>
    <w:sectPr w:rsidR="00884B6D" w:rsidRPr="00884B6D" w:rsidSect="00DB622E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F4730" w14:textId="77777777" w:rsidR="008B55FB" w:rsidRDefault="008B55FB" w:rsidP="00F43DBB">
      <w:r>
        <w:separator/>
      </w:r>
    </w:p>
  </w:endnote>
  <w:endnote w:type="continuationSeparator" w:id="0">
    <w:p w14:paraId="19E3C82F" w14:textId="77777777" w:rsidR="008B55FB" w:rsidRDefault="008B55FB" w:rsidP="00F4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E4B5E" w14:textId="77777777" w:rsidR="008B55FB" w:rsidRDefault="008B55FB" w:rsidP="00F43DBB">
      <w:r>
        <w:separator/>
      </w:r>
    </w:p>
  </w:footnote>
  <w:footnote w:type="continuationSeparator" w:id="0">
    <w:p w14:paraId="000CB4E4" w14:textId="77777777" w:rsidR="008B55FB" w:rsidRDefault="008B55FB" w:rsidP="00F43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3481"/>
    <w:multiLevelType w:val="hybridMultilevel"/>
    <w:tmpl w:val="0E2E403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AEA29A7"/>
    <w:multiLevelType w:val="hybridMultilevel"/>
    <w:tmpl w:val="5E68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C7CB4"/>
    <w:multiLevelType w:val="hybridMultilevel"/>
    <w:tmpl w:val="96EEB67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449309A0"/>
    <w:multiLevelType w:val="hybridMultilevel"/>
    <w:tmpl w:val="01D47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B13A23"/>
    <w:multiLevelType w:val="hybridMultilevel"/>
    <w:tmpl w:val="01D4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A1076"/>
    <w:multiLevelType w:val="hybridMultilevel"/>
    <w:tmpl w:val="4F665248"/>
    <w:lvl w:ilvl="0" w:tplc="F55A2068">
      <w:start w:val="1"/>
      <w:numFmt w:val="bullet"/>
      <w:lvlText w:val="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4E380C65"/>
    <w:multiLevelType w:val="hybridMultilevel"/>
    <w:tmpl w:val="5EC624CC"/>
    <w:lvl w:ilvl="0" w:tplc="3948D3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16FF1"/>
    <w:multiLevelType w:val="hybridMultilevel"/>
    <w:tmpl w:val="E404104E"/>
    <w:lvl w:ilvl="0" w:tplc="3948D3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523F7"/>
    <w:multiLevelType w:val="hybridMultilevel"/>
    <w:tmpl w:val="EF24D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512704"/>
    <w:multiLevelType w:val="hybridMultilevel"/>
    <w:tmpl w:val="03E84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DC"/>
    <w:rsid w:val="00000708"/>
    <w:rsid w:val="00071C75"/>
    <w:rsid w:val="000724FB"/>
    <w:rsid w:val="00092615"/>
    <w:rsid w:val="000E6D71"/>
    <w:rsid w:val="000E7F5B"/>
    <w:rsid w:val="000F6E6A"/>
    <w:rsid w:val="00123189"/>
    <w:rsid w:val="001405DC"/>
    <w:rsid w:val="00154A2A"/>
    <w:rsid w:val="00167231"/>
    <w:rsid w:val="00173748"/>
    <w:rsid w:val="001E5E76"/>
    <w:rsid w:val="001F2F3E"/>
    <w:rsid w:val="002217A3"/>
    <w:rsid w:val="00246100"/>
    <w:rsid w:val="0026721E"/>
    <w:rsid w:val="003417F8"/>
    <w:rsid w:val="00350A8F"/>
    <w:rsid w:val="00382F63"/>
    <w:rsid w:val="003D3119"/>
    <w:rsid w:val="00401A25"/>
    <w:rsid w:val="004E7CF2"/>
    <w:rsid w:val="0056728B"/>
    <w:rsid w:val="00652512"/>
    <w:rsid w:val="007670BE"/>
    <w:rsid w:val="008219B6"/>
    <w:rsid w:val="00884B6D"/>
    <w:rsid w:val="008B55FB"/>
    <w:rsid w:val="009143B5"/>
    <w:rsid w:val="009737D1"/>
    <w:rsid w:val="009B5089"/>
    <w:rsid w:val="00A15252"/>
    <w:rsid w:val="00A822D4"/>
    <w:rsid w:val="00AC5ABD"/>
    <w:rsid w:val="00B671CE"/>
    <w:rsid w:val="00C156EC"/>
    <w:rsid w:val="00C83677"/>
    <w:rsid w:val="00CC7EBE"/>
    <w:rsid w:val="00CF12B9"/>
    <w:rsid w:val="00D77BD7"/>
    <w:rsid w:val="00DB622E"/>
    <w:rsid w:val="00DD5920"/>
    <w:rsid w:val="00E24222"/>
    <w:rsid w:val="00E707BB"/>
    <w:rsid w:val="00E9553E"/>
    <w:rsid w:val="00EE03F7"/>
    <w:rsid w:val="00EF40D6"/>
    <w:rsid w:val="00F1010A"/>
    <w:rsid w:val="00F4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9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2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3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DBB"/>
  </w:style>
  <w:style w:type="paragraph" w:styleId="Footer">
    <w:name w:val="footer"/>
    <w:basedOn w:val="Normal"/>
    <w:link w:val="FooterChar"/>
    <w:uiPriority w:val="99"/>
    <w:unhideWhenUsed/>
    <w:rsid w:val="00F43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tfl.org/global_statement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E11D36-C381-0B45-AD26-DDCE1941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1027</Words>
  <Characters>5860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Rotter</dc:creator>
  <cp:keywords/>
  <dc:description/>
  <cp:lastModifiedBy>Marcel Rotter</cp:lastModifiedBy>
  <cp:revision>4</cp:revision>
  <dcterms:created xsi:type="dcterms:W3CDTF">2015-12-28T13:40:00Z</dcterms:created>
  <dcterms:modified xsi:type="dcterms:W3CDTF">2015-12-29T18:02:00Z</dcterms:modified>
</cp:coreProperties>
</file>