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1B709" w14:textId="77777777" w:rsidR="00BB416F" w:rsidRPr="00BB416F" w:rsidRDefault="00BB416F" w:rsidP="00BB416F">
      <w:pPr>
        <w:pBdr>
          <w:bottom w:val="single" w:sz="4" w:space="1" w:color="auto"/>
        </w:pBdr>
        <w:jc w:val="center"/>
        <w:rPr>
          <w:b/>
          <w:sz w:val="20"/>
          <w:szCs w:val="16"/>
        </w:rPr>
      </w:pPr>
      <w:proofErr w:type="spellStart"/>
      <w:r w:rsidRPr="00BB416F">
        <w:rPr>
          <w:b/>
          <w:sz w:val="20"/>
          <w:szCs w:val="16"/>
        </w:rPr>
        <w:t>Wie</w:t>
      </w:r>
      <w:proofErr w:type="spellEnd"/>
      <w:r w:rsidRPr="00BB416F">
        <w:rPr>
          <w:b/>
          <w:sz w:val="20"/>
          <w:szCs w:val="16"/>
        </w:rPr>
        <w:t xml:space="preserve"> </w:t>
      </w:r>
      <w:proofErr w:type="spellStart"/>
      <w:r w:rsidRPr="00BB416F">
        <w:rPr>
          <w:b/>
          <w:sz w:val="20"/>
          <w:szCs w:val="16"/>
        </w:rPr>
        <w:t>ist</w:t>
      </w:r>
      <w:proofErr w:type="spellEnd"/>
      <w:r w:rsidRPr="00BB416F">
        <w:rPr>
          <w:b/>
          <w:sz w:val="20"/>
          <w:szCs w:val="16"/>
        </w:rPr>
        <w:t xml:space="preserve"> </w:t>
      </w:r>
      <w:proofErr w:type="spellStart"/>
      <w:r w:rsidRPr="00BB416F">
        <w:rPr>
          <w:b/>
          <w:sz w:val="20"/>
          <w:szCs w:val="16"/>
        </w:rPr>
        <w:t>ein</w:t>
      </w:r>
      <w:proofErr w:type="spellEnd"/>
      <w:r w:rsidRPr="00BB416F">
        <w:rPr>
          <w:b/>
          <w:sz w:val="20"/>
          <w:szCs w:val="16"/>
        </w:rPr>
        <w:t xml:space="preserve"> </w:t>
      </w:r>
      <w:proofErr w:type="spellStart"/>
      <w:r w:rsidRPr="00BB416F">
        <w:rPr>
          <w:b/>
          <w:sz w:val="20"/>
          <w:szCs w:val="16"/>
        </w:rPr>
        <w:t>Versuchsprotokoll</w:t>
      </w:r>
      <w:proofErr w:type="spellEnd"/>
      <w:r w:rsidRPr="00BB416F">
        <w:rPr>
          <w:b/>
          <w:sz w:val="20"/>
          <w:szCs w:val="16"/>
        </w:rPr>
        <w:t xml:space="preserve"> </w:t>
      </w:r>
      <w:proofErr w:type="spellStart"/>
      <w:r w:rsidRPr="00BB416F">
        <w:rPr>
          <w:b/>
          <w:sz w:val="20"/>
          <w:szCs w:val="16"/>
        </w:rPr>
        <w:t>aufgebaut</w:t>
      </w:r>
      <w:proofErr w:type="spellEnd"/>
      <w:r w:rsidRPr="00BB416F">
        <w:rPr>
          <w:b/>
          <w:sz w:val="20"/>
          <w:szCs w:val="16"/>
        </w:rPr>
        <w:t>?</w:t>
      </w:r>
    </w:p>
    <w:p w14:paraId="62F7D6CB" w14:textId="77777777" w:rsidR="00BB416F" w:rsidRDefault="00BB416F" w:rsidP="00BB416F">
      <w:pPr>
        <w:rPr>
          <w:sz w:val="16"/>
          <w:szCs w:val="16"/>
        </w:rPr>
      </w:pPr>
    </w:p>
    <w:p w14:paraId="58F813C5" w14:textId="77777777" w:rsidR="00BB416F" w:rsidRPr="00BB416F" w:rsidRDefault="00BB416F" w:rsidP="00BB416F">
      <w:pPr>
        <w:rPr>
          <w:sz w:val="18"/>
          <w:szCs w:val="18"/>
        </w:rPr>
      </w:pPr>
      <w:proofErr w:type="spellStart"/>
      <w:r w:rsidRPr="00BB416F">
        <w:rPr>
          <w:sz w:val="18"/>
          <w:szCs w:val="18"/>
        </w:rPr>
        <w:t>Experimente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sind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ein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wichtiger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Bestandteil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naturwissenschaftlicher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Forschung</w:t>
      </w:r>
      <w:proofErr w:type="spellEnd"/>
      <w:r w:rsidRPr="00BB416F">
        <w:rPr>
          <w:sz w:val="18"/>
          <w:szCs w:val="18"/>
        </w:rPr>
        <w:t xml:space="preserve">. </w:t>
      </w:r>
      <w:proofErr w:type="spellStart"/>
      <w:r w:rsidRPr="00BB416F">
        <w:rPr>
          <w:sz w:val="18"/>
          <w:szCs w:val="18"/>
        </w:rPr>
        <w:t>Jedes</w:t>
      </w:r>
      <w:proofErr w:type="spellEnd"/>
      <w:r w:rsidRPr="00BB416F">
        <w:rPr>
          <w:sz w:val="18"/>
          <w:szCs w:val="18"/>
        </w:rPr>
        <w:t xml:space="preserve"> Experiment muss </w:t>
      </w:r>
      <w:proofErr w:type="spellStart"/>
      <w:r w:rsidRPr="00BB416F">
        <w:rPr>
          <w:sz w:val="18"/>
          <w:szCs w:val="18"/>
        </w:rPr>
        <w:t>exakt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protokolliert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werden</w:t>
      </w:r>
      <w:proofErr w:type="spellEnd"/>
      <w:r w:rsidRPr="00BB416F">
        <w:rPr>
          <w:sz w:val="18"/>
          <w:szCs w:val="18"/>
        </w:rPr>
        <w:t xml:space="preserve">, um die </w:t>
      </w:r>
      <w:proofErr w:type="spellStart"/>
      <w:r w:rsidRPr="00BB416F">
        <w:rPr>
          <w:sz w:val="18"/>
          <w:szCs w:val="18"/>
        </w:rPr>
        <w:t>Ergebnisse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später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nachvollziehen</w:t>
      </w:r>
      <w:proofErr w:type="spellEnd"/>
      <w:r w:rsidRPr="00BB416F">
        <w:rPr>
          <w:sz w:val="18"/>
          <w:szCs w:val="18"/>
        </w:rPr>
        <w:t xml:space="preserve"> und </w:t>
      </w:r>
      <w:proofErr w:type="spellStart"/>
      <w:r w:rsidRPr="00BB416F">
        <w:rPr>
          <w:sz w:val="18"/>
          <w:szCs w:val="18"/>
        </w:rPr>
        <w:t>vergleichen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zu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können</w:t>
      </w:r>
      <w:proofErr w:type="spellEnd"/>
      <w:r w:rsidRPr="00BB416F">
        <w:rPr>
          <w:sz w:val="18"/>
          <w:szCs w:val="18"/>
        </w:rPr>
        <w:t xml:space="preserve">. </w:t>
      </w:r>
      <w:proofErr w:type="spellStart"/>
      <w:r w:rsidRPr="00BB416F">
        <w:rPr>
          <w:sz w:val="18"/>
          <w:szCs w:val="18"/>
        </w:rPr>
        <w:t>Ein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Protokoll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ist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immer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ähnlich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aufgebaut</w:t>
      </w:r>
      <w:proofErr w:type="spellEnd"/>
      <w:r w:rsidRPr="00BB416F">
        <w:rPr>
          <w:sz w:val="18"/>
          <w:szCs w:val="18"/>
        </w:rPr>
        <w:t xml:space="preserve">. Den </w:t>
      </w:r>
      <w:proofErr w:type="spellStart"/>
      <w:r w:rsidRPr="00BB416F">
        <w:rPr>
          <w:sz w:val="18"/>
          <w:szCs w:val="18"/>
        </w:rPr>
        <w:t>typischen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Aufbau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findest</w:t>
      </w:r>
      <w:proofErr w:type="spellEnd"/>
      <w:r w:rsidRPr="00BB416F">
        <w:rPr>
          <w:sz w:val="18"/>
          <w:szCs w:val="18"/>
        </w:rPr>
        <w:t xml:space="preserve"> Du </w:t>
      </w:r>
      <w:proofErr w:type="spellStart"/>
      <w:r w:rsidRPr="00BB416F">
        <w:rPr>
          <w:sz w:val="18"/>
          <w:szCs w:val="18"/>
        </w:rPr>
        <w:t>unten</w:t>
      </w:r>
      <w:proofErr w:type="spellEnd"/>
      <w:r w:rsidRPr="00BB416F">
        <w:rPr>
          <w:sz w:val="18"/>
          <w:szCs w:val="18"/>
        </w:rPr>
        <w:t xml:space="preserve"> in der </w:t>
      </w:r>
      <w:proofErr w:type="spellStart"/>
      <w:r w:rsidRPr="00BB416F">
        <w:rPr>
          <w:sz w:val="18"/>
          <w:szCs w:val="18"/>
        </w:rPr>
        <w:t>linken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Spalte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mit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Erläuterungen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zu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jedem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Abschnitt</w:t>
      </w:r>
      <w:proofErr w:type="spellEnd"/>
      <w:r w:rsidRPr="00BB416F">
        <w:rPr>
          <w:sz w:val="18"/>
          <w:szCs w:val="18"/>
        </w:rPr>
        <w:t xml:space="preserve"> in der </w:t>
      </w:r>
      <w:proofErr w:type="spellStart"/>
      <w:r w:rsidRPr="00BB416F">
        <w:rPr>
          <w:sz w:val="18"/>
          <w:szCs w:val="18"/>
        </w:rPr>
        <w:t>rechten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Spalte</w:t>
      </w:r>
      <w:proofErr w:type="spellEnd"/>
      <w:r w:rsidRPr="00BB416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Ein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Versuchsprotokoll</w:t>
      </w:r>
      <w:proofErr w:type="spellEnd"/>
      <w:r w:rsidRPr="00BB416F">
        <w:rPr>
          <w:sz w:val="18"/>
          <w:szCs w:val="18"/>
        </w:rPr>
        <w:t xml:space="preserve"> muss </w:t>
      </w:r>
      <w:proofErr w:type="spellStart"/>
      <w:r w:rsidRPr="00BB416F">
        <w:rPr>
          <w:b/>
          <w:bCs/>
          <w:sz w:val="18"/>
          <w:szCs w:val="18"/>
        </w:rPr>
        <w:t>klar</w:t>
      </w:r>
      <w:proofErr w:type="spellEnd"/>
      <w:r w:rsidRPr="00BB416F">
        <w:rPr>
          <w:b/>
          <w:bCs/>
          <w:sz w:val="18"/>
          <w:szCs w:val="18"/>
        </w:rPr>
        <w:t xml:space="preserve"> </w:t>
      </w:r>
      <w:proofErr w:type="spellStart"/>
      <w:r w:rsidRPr="00BB416F">
        <w:rPr>
          <w:b/>
          <w:bCs/>
          <w:sz w:val="18"/>
          <w:szCs w:val="18"/>
        </w:rPr>
        <w:t>formuliert</w:t>
      </w:r>
      <w:proofErr w:type="spellEnd"/>
      <w:r w:rsidRPr="00BB416F">
        <w:rPr>
          <w:sz w:val="18"/>
          <w:szCs w:val="18"/>
        </w:rPr>
        <w:t xml:space="preserve"> und </w:t>
      </w:r>
      <w:proofErr w:type="spellStart"/>
      <w:r w:rsidRPr="00BB416F">
        <w:rPr>
          <w:b/>
          <w:bCs/>
          <w:sz w:val="18"/>
          <w:szCs w:val="18"/>
        </w:rPr>
        <w:t>sauber</w:t>
      </w:r>
      <w:proofErr w:type="spellEnd"/>
      <w:r w:rsidRPr="00BB416F">
        <w:rPr>
          <w:b/>
          <w:bCs/>
          <w:sz w:val="18"/>
          <w:szCs w:val="18"/>
        </w:rPr>
        <w:t xml:space="preserve"> </w:t>
      </w:r>
      <w:proofErr w:type="spellStart"/>
      <w:r w:rsidRPr="00BB416F">
        <w:rPr>
          <w:b/>
          <w:bCs/>
          <w:sz w:val="18"/>
          <w:szCs w:val="18"/>
        </w:rPr>
        <w:t>formatiert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sein</w:t>
      </w:r>
      <w:proofErr w:type="spellEnd"/>
      <w:r w:rsidRPr="00BB416F">
        <w:rPr>
          <w:sz w:val="18"/>
          <w:szCs w:val="18"/>
        </w:rPr>
        <w:t xml:space="preserve">, so </w:t>
      </w:r>
      <w:proofErr w:type="spellStart"/>
      <w:r w:rsidRPr="00BB416F">
        <w:rPr>
          <w:sz w:val="18"/>
          <w:szCs w:val="18"/>
        </w:rPr>
        <w:t>dass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es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auch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für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Personen</w:t>
      </w:r>
      <w:proofErr w:type="spellEnd"/>
      <w:r w:rsidRPr="00BB416F">
        <w:rPr>
          <w:sz w:val="18"/>
          <w:szCs w:val="18"/>
        </w:rPr>
        <w:t xml:space="preserve"> </w:t>
      </w:r>
      <w:proofErr w:type="spellStart"/>
      <w:r w:rsidRPr="00BB416F">
        <w:rPr>
          <w:sz w:val="18"/>
          <w:szCs w:val="18"/>
        </w:rPr>
        <w:t>außerhalb</w:t>
      </w:r>
      <w:proofErr w:type="spellEnd"/>
      <w:r w:rsidRPr="00BB416F">
        <w:rPr>
          <w:sz w:val="18"/>
          <w:szCs w:val="18"/>
        </w:rPr>
        <w:t xml:space="preserve"> der </w:t>
      </w:r>
      <w:proofErr w:type="spellStart"/>
      <w:r w:rsidRPr="00BB416F">
        <w:rPr>
          <w:sz w:val="18"/>
          <w:szCs w:val="18"/>
        </w:rPr>
        <w:t>eig</w:t>
      </w:r>
      <w:r>
        <w:rPr>
          <w:sz w:val="18"/>
          <w:szCs w:val="18"/>
        </w:rPr>
        <w:t>enen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Gruppe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nachvollziehbar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</w:t>
      </w:r>
      <w:bookmarkStart w:id="0" w:name="_GoBack"/>
      <w:bookmarkEnd w:id="0"/>
      <w:proofErr w:type="spellEnd"/>
    </w:p>
    <w:p w14:paraId="401B473B" w14:textId="77777777" w:rsidR="00BB416F" w:rsidRPr="00BB416F" w:rsidRDefault="00BB416F">
      <w:pPr>
        <w:rPr>
          <w:sz w:val="18"/>
          <w:szCs w:val="18"/>
        </w:rPr>
      </w:pPr>
    </w:p>
    <w:tbl>
      <w:tblPr>
        <w:tblpPr w:leftFromText="180" w:rightFromText="180" w:vertAnchor="text" w:horzAnchor="page" w:tblpX="1330" w:tblpY="-64"/>
        <w:tblW w:w="13400" w:type="dxa"/>
        <w:tblBorders>
          <w:top w:val="single" w:sz="8" w:space="0" w:color="B8C897"/>
          <w:left w:val="single" w:sz="8" w:space="0" w:color="B8C897"/>
          <w:right w:val="single" w:sz="8" w:space="0" w:color="B8C897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070"/>
      </w:tblGrid>
      <w:tr w:rsidR="00BB416F" w:rsidRPr="00BB416F" w14:paraId="71B64DDC" w14:textId="77777777" w:rsidTr="00BB416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shd w:val="clear" w:color="auto" w:fill="DEE9C4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1887407" w14:textId="77777777" w:rsidR="00BB416F" w:rsidRPr="00BB416F" w:rsidRDefault="00BB416F" w:rsidP="00BB416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Abschnitt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des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Protokolls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shd w:val="clear" w:color="auto" w:fill="DEE9C4"/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AD82954" w14:textId="77777777" w:rsidR="00BB416F" w:rsidRPr="00BB416F" w:rsidRDefault="00BB416F" w:rsidP="00BB416F">
            <w:pPr>
              <w:rPr>
                <w:b/>
                <w:bCs/>
                <w:sz w:val="18"/>
                <w:szCs w:val="18"/>
              </w:rPr>
            </w:pPr>
            <w:r w:rsidRPr="00BB416F">
              <w:rPr>
                <w:b/>
                <w:bCs/>
                <w:sz w:val="18"/>
                <w:szCs w:val="18"/>
              </w:rPr>
              <w:t xml:space="preserve">Was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steht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in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diesem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Abschnitt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BB416F" w:rsidRPr="00BB416F" w14:paraId="55A369EB" w14:textId="77777777" w:rsidTr="00BB416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9D5E2A9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Thema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1D656369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Worum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geht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bei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dem</w:t>
            </w:r>
            <w:proofErr w:type="spellEnd"/>
            <w:r w:rsidRPr="00BB416F">
              <w:rPr>
                <w:sz w:val="18"/>
                <w:szCs w:val="18"/>
              </w:rPr>
              <w:t xml:space="preserve"> Experiment?  – Die </w:t>
            </w:r>
            <w:proofErr w:type="spellStart"/>
            <w:r w:rsidRPr="00BB416F">
              <w:rPr>
                <w:sz w:val="18"/>
                <w:szCs w:val="18"/>
              </w:rPr>
              <w:t>Überschrift</w:t>
            </w:r>
            <w:proofErr w:type="spellEnd"/>
            <w:r w:rsidRPr="00BB416F">
              <w:rPr>
                <w:sz w:val="18"/>
                <w:szCs w:val="18"/>
              </w:rPr>
              <w:t xml:space="preserve"> des </w:t>
            </w:r>
            <w:proofErr w:type="spellStart"/>
            <w:r w:rsidRPr="00BB416F">
              <w:rPr>
                <w:sz w:val="18"/>
                <w:szCs w:val="18"/>
              </w:rPr>
              <w:t>Protokolls</w:t>
            </w:r>
            <w:proofErr w:type="spellEnd"/>
            <w:r w:rsidRPr="00BB416F">
              <w:rPr>
                <w:sz w:val="18"/>
                <w:szCs w:val="18"/>
              </w:rPr>
              <w:t>.</w:t>
            </w:r>
          </w:p>
        </w:tc>
      </w:tr>
      <w:tr w:rsidR="00BB416F" w:rsidRPr="00BB416F" w14:paraId="44B53DB4" w14:textId="77777777" w:rsidTr="00BB416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9232DBD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b/>
                <w:bCs/>
                <w:sz w:val="18"/>
                <w:szCs w:val="18"/>
              </w:rPr>
              <w:t>Name und Datum</w:t>
            </w:r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59EB5E7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Wer</w:t>
            </w:r>
            <w:proofErr w:type="spellEnd"/>
            <w:r w:rsidRPr="00BB416F">
              <w:rPr>
                <w:sz w:val="18"/>
                <w:szCs w:val="18"/>
              </w:rPr>
              <w:t xml:space="preserve"> hat das Experiment </w:t>
            </w:r>
            <w:proofErr w:type="spellStart"/>
            <w:r w:rsidRPr="00BB416F">
              <w:rPr>
                <w:sz w:val="18"/>
                <w:szCs w:val="18"/>
              </w:rPr>
              <w:t>durchgeführt</w:t>
            </w:r>
            <w:proofErr w:type="spellEnd"/>
            <w:r w:rsidRPr="00BB416F">
              <w:rPr>
                <w:sz w:val="18"/>
                <w:szCs w:val="18"/>
              </w:rPr>
              <w:t xml:space="preserve"> und </w:t>
            </w:r>
            <w:proofErr w:type="spellStart"/>
            <w:r w:rsidRPr="00BB416F">
              <w:rPr>
                <w:sz w:val="18"/>
                <w:szCs w:val="18"/>
              </w:rPr>
              <w:t>wann</w:t>
            </w:r>
            <w:proofErr w:type="spellEnd"/>
            <w:r w:rsidRPr="00BB416F">
              <w:rPr>
                <w:sz w:val="18"/>
                <w:szCs w:val="18"/>
              </w:rPr>
              <w:t>?</w:t>
            </w:r>
          </w:p>
        </w:tc>
      </w:tr>
      <w:tr w:rsidR="00BB416F" w:rsidRPr="00BB416F" w14:paraId="7BA194D8" w14:textId="77777777" w:rsidTr="00BB416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80CF39C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Fragestellung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3EAA3FB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Welche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Frage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soll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mit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dem</w:t>
            </w:r>
            <w:proofErr w:type="spellEnd"/>
            <w:r w:rsidRPr="00BB416F">
              <w:rPr>
                <w:sz w:val="18"/>
                <w:szCs w:val="18"/>
              </w:rPr>
              <w:t xml:space="preserve"> Experiment </w:t>
            </w:r>
            <w:proofErr w:type="spellStart"/>
            <w:r w:rsidRPr="00BB416F">
              <w:rPr>
                <w:sz w:val="18"/>
                <w:szCs w:val="18"/>
              </w:rPr>
              <w:t>beantwortet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werden</w:t>
            </w:r>
            <w:proofErr w:type="spellEnd"/>
            <w:r w:rsidRPr="00BB416F">
              <w:rPr>
                <w:sz w:val="18"/>
                <w:szCs w:val="18"/>
              </w:rPr>
              <w:t>?</w:t>
            </w:r>
          </w:p>
        </w:tc>
      </w:tr>
      <w:tr w:rsidR="00BB416F" w:rsidRPr="00BB416F" w14:paraId="4FEE0977" w14:textId="77777777" w:rsidTr="00BB416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00D8194F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Hypothese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Vermutung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D4FA278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In der Regel hat man VOR </w:t>
            </w:r>
            <w:proofErr w:type="spellStart"/>
            <w:r w:rsidRPr="00BB416F">
              <w:rPr>
                <w:sz w:val="18"/>
                <w:szCs w:val="18"/>
              </w:rPr>
              <w:t>dem</w:t>
            </w:r>
            <w:proofErr w:type="spellEnd"/>
            <w:r w:rsidRPr="00BB416F">
              <w:rPr>
                <w:sz w:val="18"/>
                <w:szCs w:val="18"/>
              </w:rPr>
              <w:t xml:space="preserve"> Experiment </w:t>
            </w:r>
            <w:proofErr w:type="spellStart"/>
            <w:r w:rsidRPr="00BB416F">
              <w:rPr>
                <w:sz w:val="18"/>
                <w:szCs w:val="18"/>
              </w:rPr>
              <w:t>eine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Vermutung</w:t>
            </w:r>
            <w:proofErr w:type="spellEnd"/>
            <w:r w:rsidRPr="00BB416F">
              <w:rPr>
                <w:sz w:val="18"/>
                <w:szCs w:val="18"/>
              </w:rPr>
              <w:t xml:space="preserve"> (in der </w:t>
            </w:r>
            <w:proofErr w:type="spellStart"/>
            <w:r w:rsidRPr="00BB416F">
              <w:rPr>
                <w:sz w:val="18"/>
                <w:szCs w:val="18"/>
              </w:rPr>
              <w:t>Fachsprache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r w:rsidRPr="00BB416F">
              <w:rPr>
                <w:b/>
                <w:bCs/>
                <w:sz w:val="18"/>
                <w:szCs w:val="18"/>
              </w:rPr>
              <w:t>»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Hypothese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>«</w:t>
            </w:r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genannt</w:t>
            </w:r>
            <w:proofErr w:type="spellEnd"/>
            <w:r w:rsidRPr="00BB416F">
              <w:rPr>
                <w:sz w:val="18"/>
                <w:szCs w:val="18"/>
              </w:rPr>
              <w:t xml:space="preserve">), </w:t>
            </w:r>
            <w:proofErr w:type="spellStart"/>
            <w:r w:rsidRPr="00BB416F">
              <w:rPr>
                <w:sz w:val="18"/>
                <w:szCs w:val="18"/>
              </w:rPr>
              <w:t>wie</w:t>
            </w:r>
            <w:proofErr w:type="spellEnd"/>
            <w:r w:rsidRPr="00BB416F">
              <w:rPr>
                <w:sz w:val="18"/>
                <w:szCs w:val="18"/>
              </w:rPr>
              <w:t xml:space="preserve"> das </w:t>
            </w:r>
            <w:proofErr w:type="spellStart"/>
            <w:r w:rsidRPr="00BB416F">
              <w:rPr>
                <w:sz w:val="18"/>
                <w:szCs w:val="18"/>
              </w:rPr>
              <w:t>Ergebnis</w:t>
            </w:r>
            <w:proofErr w:type="spellEnd"/>
            <w:r w:rsidRPr="00BB416F">
              <w:rPr>
                <w:sz w:val="18"/>
                <w:szCs w:val="18"/>
              </w:rPr>
              <w:t xml:space="preserve"> des Experiments </w:t>
            </w:r>
            <w:proofErr w:type="spellStart"/>
            <w:r w:rsidRPr="00BB416F">
              <w:rPr>
                <w:sz w:val="18"/>
                <w:szCs w:val="18"/>
              </w:rPr>
              <w:t>sein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wird</w:t>
            </w:r>
            <w:proofErr w:type="spellEnd"/>
            <w:r w:rsidRPr="00BB416F">
              <w:rPr>
                <w:sz w:val="18"/>
                <w:szCs w:val="18"/>
              </w:rPr>
              <w:t>.</w:t>
            </w:r>
          </w:p>
          <w:p w14:paraId="7318CD54" w14:textId="77777777" w:rsidR="00BB416F" w:rsidRPr="00BB416F" w:rsidRDefault="00BB416F" w:rsidP="00BB416F">
            <w:pPr>
              <w:rPr>
                <w:sz w:val="18"/>
                <w:szCs w:val="18"/>
              </w:rPr>
            </w:pPr>
          </w:p>
          <w:p w14:paraId="1989FEF0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Das Experiment </w:t>
            </w:r>
            <w:proofErr w:type="spellStart"/>
            <w:r w:rsidRPr="00BB416F">
              <w:rPr>
                <w:sz w:val="18"/>
                <w:szCs w:val="18"/>
              </w:rPr>
              <w:t>kann</w:t>
            </w:r>
            <w:proofErr w:type="spellEnd"/>
            <w:r w:rsidRPr="00BB416F">
              <w:rPr>
                <w:sz w:val="18"/>
                <w:szCs w:val="18"/>
              </w:rPr>
              <w:t xml:space="preserve"> die </w:t>
            </w:r>
            <w:proofErr w:type="spellStart"/>
            <w:r w:rsidRPr="00BB416F">
              <w:rPr>
                <w:sz w:val="18"/>
                <w:szCs w:val="18"/>
              </w:rPr>
              <w:t>Hypothese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entweder</w:t>
            </w:r>
            <w:proofErr w:type="spellEnd"/>
          </w:p>
          <w:p w14:paraId="5E05F48F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(1)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bestätigen</w:t>
            </w:r>
            <w:proofErr w:type="spellEnd"/>
            <w:r w:rsidRPr="00BB416F">
              <w:rPr>
                <w:sz w:val="18"/>
                <w:szCs w:val="18"/>
              </w:rPr>
              <w:t xml:space="preserve"> (man </w:t>
            </w:r>
            <w:proofErr w:type="spellStart"/>
            <w:r w:rsidRPr="00BB416F">
              <w:rPr>
                <w:sz w:val="18"/>
                <w:szCs w:val="18"/>
              </w:rPr>
              <w:t>sagt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auch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r w:rsidRPr="00BB416F">
              <w:rPr>
                <w:b/>
                <w:bCs/>
                <w:sz w:val="18"/>
                <w:szCs w:val="18"/>
              </w:rPr>
              <w:t>»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verifizieren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>«</w:t>
            </w:r>
            <w:r w:rsidRPr="00BB416F">
              <w:rPr>
                <w:sz w:val="18"/>
                <w:szCs w:val="18"/>
              </w:rPr>
              <w:t xml:space="preserve">, das </w:t>
            </w:r>
            <w:proofErr w:type="spellStart"/>
            <w:r w:rsidRPr="00BB416F">
              <w:rPr>
                <w:sz w:val="18"/>
                <w:szCs w:val="18"/>
              </w:rPr>
              <w:t>heißt</w:t>
            </w:r>
            <w:proofErr w:type="spellEnd"/>
            <w:r w:rsidRPr="00BB416F">
              <w:rPr>
                <w:sz w:val="18"/>
                <w:szCs w:val="18"/>
              </w:rPr>
              <w:t xml:space="preserve">, man hat </w:t>
            </w:r>
            <w:proofErr w:type="spellStart"/>
            <w:r w:rsidRPr="00BB416F">
              <w:rPr>
                <w:sz w:val="18"/>
                <w:szCs w:val="18"/>
              </w:rPr>
              <w:t>richtig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vermutet</w:t>
            </w:r>
            <w:proofErr w:type="spellEnd"/>
            <w:r w:rsidRPr="00BB416F">
              <w:rPr>
                <w:sz w:val="18"/>
                <w:szCs w:val="18"/>
              </w:rPr>
              <w:t>),</w:t>
            </w:r>
          </w:p>
          <w:p w14:paraId="2583F4B5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(2)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widerlegen</w:t>
            </w:r>
            <w:proofErr w:type="spellEnd"/>
            <w:r w:rsidRPr="00BB416F">
              <w:rPr>
                <w:sz w:val="18"/>
                <w:szCs w:val="18"/>
              </w:rPr>
              <w:t xml:space="preserve"> (</w:t>
            </w:r>
            <w:r w:rsidRPr="00BB416F">
              <w:rPr>
                <w:b/>
                <w:bCs/>
                <w:sz w:val="18"/>
                <w:szCs w:val="18"/>
              </w:rPr>
              <w:t>»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falsifizieren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>«</w:t>
            </w:r>
            <w:r w:rsidRPr="00BB416F">
              <w:rPr>
                <w:sz w:val="18"/>
                <w:szCs w:val="18"/>
              </w:rPr>
              <w:t xml:space="preserve">, das </w:t>
            </w:r>
            <w:proofErr w:type="spellStart"/>
            <w:r w:rsidRPr="00BB416F">
              <w:rPr>
                <w:sz w:val="18"/>
                <w:szCs w:val="18"/>
              </w:rPr>
              <w:t>heißt</w:t>
            </w:r>
            <w:proofErr w:type="spellEnd"/>
            <w:r w:rsidRPr="00BB416F">
              <w:rPr>
                <w:sz w:val="18"/>
                <w:szCs w:val="18"/>
              </w:rPr>
              <w:t xml:space="preserve">, man </w:t>
            </w:r>
            <w:proofErr w:type="spellStart"/>
            <w:r w:rsidRPr="00BB416F">
              <w:rPr>
                <w:sz w:val="18"/>
                <w:szCs w:val="18"/>
              </w:rPr>
              <w:t>hatte</w:t>
            </w:r>
            <w:proofErr w:type="spellEnd"/>
            <w:r w:rsidRPr="00BB416F">
              <w:rPr>
                <w:sz w:val="18"/>
                <w:szCs w:val="18"/>
              </w:rPr>
              <w:t xml:space="preserve"> die </w:t>
            </w:r>
            <w:proofErr w:type="spellStart"/>
            <w:r w:rsidRPr="00BB416F">
              <w:rPr>
                <w:sz w:val="18"/>
                <w:szCs w:val="18"/>
              </w:rPr>
              <w:t>falsche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Vermutung</w:t>
            </w:r>
            <w:proofErr w:type="spellEnd"/>
            <w:r w:rsidRPr="00BB416F">
              <w:rPr>
                <w:sz w:val="18"/>
                <w:szCs w:val="18"/>
              </w:rPr>
              <w:t>),</w:t>
            </w:r>
          </w:p>
          <w:p w14:paraId="524F86AA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(3)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man </w:t>
            </w:r>
            <w:proofErr w:type="spellStart"/>
            <w:r w:rsidRPr="00BB416F">
              <w:rPr>
                <w:sz w:val="18"/>
                <w:szCs w:val="18"/>
              </w:rPr>
              <w:t>kann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feststellen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dass</w:t>
            </w:r>
            <w:proofErr w:type="spellEnd"/>
            <w:r w:rsidRPr="00BB416F">
              <w:rPr>
                <w:sz w:val="18"/>
                <w:szCs w:val="18"/>
              </w:rPr>
              <w:t xml:space="preserve"> die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Hypothese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nicht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sinnvoll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aufgestellt</w:t>
            </w:r>
            <w:proofErr w:type="spellEnd"/>
            <w:r w:rsidRPr="00BB416F">
              <w:rPr>
                <w:sz w:val="18"/>
                <w:szCs w:val="18"/>
              </w:rPr>
              <w:t xml:space="preserve"> war und man </w:t>
            </w:r>
            <w:proofErr w:type="spellStart"/>
            <w:r w:rsidRPr="00BB416F">
              <w:rPr>
                <w:sz w:val="18"/>
                <w:szCs w:val="18"/>
              </w:rPr>
              <w:t>sie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umformulieren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das Experiment </w:t>
            </w:r>
            <w:proofErr w:type="spellStart"/>
            <w:r w:rsidRPr="00BB416F">
              <w:rPr>
                <w:sz w:val="18"/>
                <w:szCs w:val="18"/>
              </w:rPr>
              <w:t>anders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durchführen</w:t>
            </w:r>
            <w:proofErr w:type="spellEnd"/>
            <w:r w:rsidRPr="00BB416F">
              <w:rPr>
                <w:sz w:val="18"/>
                <w:szCs w:val="18"/>
              </w:rPr>
              <w:t xml:space="preserve"> muss).</w:t>
            </w:r>
          </w:p>
        </w:tc>
      </w:tr>
      <w:tr w:rsidR="00BB416F" w:rsidRPr="00BB416F" w14:paraId="2E7AB108" w14:textId="77777777" w:rsidTr="00BB416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9EDEEAC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Versuchsaufbau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7EA3186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Eine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Beschreibung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(</w:t>
            </w:r>
            <w:proofErr w:type="spellStart"/>
            <w:r w:rsidRPr="00BB416F">
              <w:rPr>
                <w:sz w:val="18"/>
                <w:szCs w:val="18"/>
              </w:rPr>
              <w:t>meist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praktischer</w:t>
            </w:r>
            <w:proofErr w:type="spellEnd"/>
            <w:r w:rsidRPr="00BB416F">
              <w:rPr>
                <w:sz w:val="18"/>
                <w:szCs w:val="18"/>
              </w:rPr>
              <w:t xml:space="preserve">) </w:t>
            </w:r>
            <w:proofErr w:type="spellStart"/>
            <w:r w:rsidRPr="00BB416F">
              <w:rPr>
                <w:sz w:val="18"/>
                <w:szCs w:val="18"/>
              </w:rPr>
              <w:t>eine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beschriftete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Zeichnung</w:t>
            </w:r>
            <w:proofErr w:type="spellEnd"/>
            <w:r w:rsidRPr="00BB416F">
              <w:rPr>
                <w:sz w:val="18"/>
                <w:szCs w:val="18"/>
              </w:rPr>
              <w:t xml:space="preserve"> des Experiments, </w:t>
            </w:r>
            <w:proofErr w:type="spellStart"/>
            <w:r w:rsidRPr="00BB416F">
              <w:rPr>
                <w:sz w:val="18"/>
                <w:szCs w:val="18"/>
              </w:rPr>
              <w:t>aus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dem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auch</w:t>
            </w:r>
            <w:proofErr w:type="spellEnd"/>
            <w:r w:rsidRPr="00BB416F">
              <w:rPr>
                <w:sz w:val="18"/>
                <w:szCs w:val="18"/>
              </w:rPr>
              <w:t xml:space="preserve"> die </w:t>
            </w:r>
            <w:proofErr w:type="spellStart"/>
            <w:r w:rsidRPr="00BB416F">
              <w:rPr>
                <w:sz w:val="18"/>
                <w:szCs w:val="18"/>
              </w:rPr>
              <w:t>verwendeten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Materialien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klar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erkennbar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sind</w:t>
            </w:r>
            <w:proofErr w:type="spellEnd"/>
          </w:p>
        </w:tc>
      </w:tr>
      <w:tr w:rsidR="00BB416F" w:rsidRPr="00BB416F" w14:paraId="1DF5F0D0" w14:textId="77777777" w:rsidTr="00BB416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33E64118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Versuchsdurchführung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35C109C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Eine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Beschreibung</w:t>
            </w:r>
            <w:proofErr w:type="spellEnd"/>
            <w:r w:rsidRPr="00BB416F">
              <w:rPr>
                <w:sz w:val="18"/>
                <w:szCs w:val="18"/>
              </w:rPr>
              <w:t xml:space="preserve"> des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Ablaufs</w:t>
            </w:r>
            <w:proofErr w:type="spellEnd"/>
            <w:r w:rsidRPr="00BB416F">
              <w:rPr>
                <w:sz w:val="18"/>
                <w:szCs w:val="18"/>
              </w:rPr>
              <w:t xml:space="preserve"> des Experiments, </w:t>
            </w:r>
            <w:proofErr w:type="spellStart"/>
            <w:r w:rsidRPr="00BB416F">
              <w:rPr>
                <w:sz w:val="18"/>
                <w:szCs w:val="18"/>
              </w:rPr>
              <w:t>meist</w:t>
            </w:r>
            <w:proofErr w:type="spellEnd"/>
            <w:r w:rsidRPr="00BB416F">
              <w:rPr>
                <w:sz w:val="18"/>
                <w:szCs w:val="18"/>
              </w:rPr>
              <w:t xml:space="preserve"> in Form von </w:t>
            </w:r>
            <w:proofErr w:type="spellStart"/>
            <w:r w:rsidRPr="00BB416F">
              <w:rPr>
                <w:sz w:val="18"/>
                <w:szCs w:val="18"/>
              </w:rPr>
              <w:t>einzelnen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Schritten</w:t>
            </w:r>
            <w:proofErr w:type="spellEnd"/>
            <w:r w:rsidRPr="00BB416F">
              <w:rPr>
                <w:sz w:val="18"/>
                <w:szCs w:val="18"/>
              </w:rPr>
              <w:t xml:space="preserve">. </w:t>
            </w:r>
            <w:proofErr w:type="spellStart"/>
            <w:r w:rsidRPr="00BB416F">
              <w:rPr>
                <w:sz w:val="18"/>
                <w:szCs w:val="18"/>
              </w:rPr>
              <w:t>Es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ist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wichtig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dass</w:t>
            </w:r>
            <w:proofErr w:type="spellEnd"/>
            <w:r w:rsidRPr="00BB416F">
              <w:rPr>
                <w:sz w:val="18"/>
                <w:szCs w:val="18"/>
              </w:rPr>
              <w:t xml:space="preserve"> der </w:t>
            </w:r>
            <w:proofErr w:type="spellStart"/>
            <w:r w:rsidRPr="00BB416F">
              <w:rPr>
                <w:sz w:val="18"/>
                <w:szCs w:val="18"/>
              </w:rPr>
              <w:t>Ablauf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möglichst</w:t>
            </w:r>
            <w:proofErr w:type="spellEnd"/>
            <w:r w:rsidRPr="00BB416F">
              <w:rPr>
                <w:sz w:val="18"/>
                <w:szCs w:val="18"/>
              </w:rPr>
              <w:t xml:space="preserve"> EXAKT </w:t>
            </w:r>
            <w:proofErr w:type="spellStart"/>
            <w:r w:rsidRPr="00BB416F">
              <w:rPr>
                <w:sz w:val="18"/>
                <w:szCs w:val="18"/>
              </w:rPr>
              <w:t>beschrieben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wird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denn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ein</w:t>
            </w:r>
            <w:proofErr w:type="spellEnd"/>
            <w:r w:rsidRPr="00BB416F">
              <w:rPr>
                <w:sz w:val="18"/>
                <w:szCs w:val="18"/>
              </w:rPr>
              <w:t xml:space="preserve"> Experiment muss </w:t>
            </w:r>
            <w:proofErr w:type="spellStart"/>
            <w:r w:rsidRPr="00BB416F">
              <w:rPr>
                <w:sz w:val="18"/>
                <w:szCs w:val="18"/>
              </w:rPr>
              <w:t>durch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eine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andere</w:t>
            </w:r>
            <w:proofErr w:type="spellEnd"/>
            <w:r w:rsidRPr="00BB416F">
              <w:rPr>
                <w:sz w:val="18"/>
                <w:szCs w:val="18"/>
              </w:rPr>
              <w:t xml:space="preserve"> Person </w:t>
            </w:r>
            <w:proofErr w:type="spellStart"/>
            <w:r w:rsidRPr="00BB416F">
              <w:rPr>
                <w:i/>
                <w:iCs/>
                <w:sz w:val="18"/>
                <w:szCs w:val="18"/>
              </w:rPr>
              <w:t>wiederholbar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sein</w:t>
            </w:r>
            <w:proofErr w:type="spellEnd"/>
            <w:r w:rsidRPr="00BB416F">
              <w:rPr>
                <w:sz w:val="18"/>
                <w:szCs w:val="18"/>
              </w:rPr>
              <w:t xml:space="preserve">, um die </w:t>
            </w:r>
            <w:proofErr w:type="spellStart"/>
            <w:r w:rsidRPr="00BB416F">
              <w:rPr>
                <w:sz w:val="18"/>
                <w:szCs w:val="18"/>
              </w:rPr>
              <w:t>Ergebnisse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zu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überprüfen</w:t>
            </w:r>
            <w:proofErr w:type="spellEnd"/>
            <w:r w:rsidRPr="00BB416F">
              <w:rPr>
                <w:sz w:val="18"/>
                <w:szCs w:val="18"/>
              </w:rPr>
              <w:t xml:space="preserve">. </w:t>
            </w:r>
            <w:proofErr w:type="spellStart"/>
            <w:r w:rsidRPr="00BB416F">
              <w:rPr>
                <w:sz w:val="18"/>
                <w:szCs w:val="18"/>
              </w:rPr>
              <w:t>Auch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bei</w:t>
            </w:r>
            <w:proofErr w:type="spellEnd"/>
            <w:r w:rsidRPr="00BB416F">
              <w:rPr>
                <w:sz w:val="18"/>
                <w:szCs w:val="18"/>
              </w:rPr>
              <w:t xml:space="preserve"> der </w:t>
            </w:r>
            <w:proofErr w:type="spellStart"/>
            <w:r w:rsidRPr="00BB416F">
              <w:rPr>
                <w:sz w:val="18"/>
                <w:szCs w:val="18"/>
              </w:rPr>
              <w:t>Durchführung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können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Zeichnungen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sinnvoll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sein</w:t>
            </w:r>
            <w:proofErr w:type="spellEnd"/>
            <w:r w:rsidRPr="00BB416F">
              <w:rPr>
                <w:sz w:val="18"/>
                <w:szCs w:val="18"/>
              </w:rPr>
              <w:t>.</w:t>
            </w:r>
          </w:p>
        </w:tc>
      </w:tr>
      <w:tr w:rsidR="00BB416F" w:rsidRPr="00BB416F" w14:paraId="741E7543" w14:textId="77777777" w:rsidTr="00BB416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7F24219E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Versuchsbeobachtung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282AA43C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In </w:t>
            </w:r>
            <w:proofErr w:type="spellStart"/>
            <w:r w:rsidRPr="00BB416F">
              <w:rPr>
                <w:sz w:val="18"/>
                <w:szCs w:val="18"/>
              </w:rPr>
              <w:t>diesem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Abschnitt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werden</w:t>
            </w:r>
            <w:proofErr w:type="spellEnd"/>
            <w:r w:rsidRPr="00BB416F">
              <w:rPr>
                <w:sz w:val="18"/>
                <w:szCs w:val="18"/>
              </w:rPr>
              <w:t xml:space="preserve"> die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beobachteten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Ergebnisse</w:t>
            </w:r>
            <w:proofErr w:type="spellEnd"/>
            <w:r w:rsidRPr="00BB416F">
              <w:rPr>
                <w:sz w:val="18"/>
                <w:szCs w:val="18"/>
              </w:rPr>
              <w:t xml:space="preserve"> (</w:t>
            </w:r>
            <w:proofErr w:type="spellStart"/>
            <w:r w:rsidRPr="00BB416F">
              <w:rPr>
                <w:sz w:val="18"/>
                <w:szCs w:val="18"/>
              </w:rPr>
              <w:t>z.B</w:t>
            </w:r>
            <w:proofErr w:type="spellEnd"/>
            <w:r w:rsidRPr="00BB416F">
              <w:rPr>
                <w:sz w:val="18"/>
                <w:szCs w:val="18"/>
              </w:rPr>
              <w:t xml:space="preserve">. </w:t>
            </w:r>
            <w:proofErr w:type="spellStart"/>
            <w:r w:rsidRPr="00BB416F">
              <w:rPr>
                <w:sz w:val="18"/>
                <w:szCs w:val="18"/>
              </w:rPr>
              <w:t>Daten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einer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Messung</w:t>
            </w:r>
            <w:proofErr w:type="spellEnd"/>
            <w:r w:rsidRPr="00BB416F">
              <w:rPr>
                <w:sz w:val="18"/>
                <w:szCs w:val="18"/>
              </w:rPr>
              <w:t xml:space="preserve">) </w:t>
            </w:r>
            <w:proofErr w:type="spellStart"/>
            <w:r w:rsidRPr="00BB416F">
              <w:rPr>
                <w:sz w:val="18"/>
                <w:szCs w:val="18"/>
              </w:rPr>
              <w:t>notiert</w:t>
            </w:r>
            <w:proofErr w:type="spellEnd"/>
            <w:r w:rsidRPr="00BB416F">
              <w:rPr>
                <w:sz w:val="18"/>
                <w:szCs w:val="18"/>
              </w:rPr>
              <w:t>.</w:t>
            </w:r>
          </w:p>
          <w:p w14:paraId="06EB52C3" w14:textId="77777777" w:rsidR="00BB416F" w:rsidRPr="00BB416F" w:rsidRDefault="00BB416F" w:rsidP="00BB416F">
            <w:pPr>
              <w:rPr>
                <w:sz w:val="18"/>
                <w:szCs w:val="18"/>
              </w:rPr>
            </w:pPr>
          </w:p>
          <w:p w14:paraId="0CD2C8D4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Es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ist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wichtig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dass</w:t>
            </w:r>
            <w:proofErr w:type="spellEnd"/>
            <w:r w:rsidRPr="00BB416F">
              <w:rPr>
                <w:sz w:val="18"/>
                <w:szCs w:val="18"/>
              </w:rPr>
              <w:t xml:space="preserve"> man in </w:t>
            </w:r>
            <w:proofErr w:type="spellStart"/>
            <w:r w:rsidRPr="00BB416F">
              <w:rPr>
                <w:sz w:val="18"/>
                <w:szCs w:val="18"/>
              </w:rPr>
              <w:t>diesem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Abschnitt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nur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das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notiert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, was man WIRKLICH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beobachtet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oder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gemessen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hat</w:t>
            </w:r>
            <w:r w:rsidRPr="00BB416F">
              <w:rPr>
                <w:sz w:val="18"/>
                <w:szCs w:val="18"/>
              </w:rPr>
              <w:t xml:space="preserve"> und </w:t>
            </w:r>
            <w:proofErr w:type="spellStart"/>
            <w:r w:rsidRPr="00BB416F">
              <w:rPr>
                <w:sz w:val="18"/>
                <w:szCs w:val="18"/>
              </w:rPr>
              <w:t>nicht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schon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versucht</w:t>
            </w:r>
            <w:proofErr w:type="spellEnd"/>
            <w:r w:rsidRPr="00BB416F">
              <w:rPr>
                <w:sz w:val="18"/>
                <w:szCs w:val="18"/>
              </w:rPr>
              <w:t xml:space="preserve">, die </w:t>
            </w:r>
            <w:proofErr w:type="spellStart"/>
            <w:r w:rsidRPr="00BB416F">
              <w:rPr>
                <w:sz w:val="18"/>
                <w:szCs w:val="18"/>
              </w:rPr>
              <w:t>Ergebnisse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zu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deuten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zu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interpretieren</w:t>
            </w:r>
            <w:proofErr w:type="spellEnd"/>
            <w:r w:rsidRPr="00BB416F">
              <w:rPr>
                <w:sz w:val="18"/>
                <w:szCs w:val="18"/>
              </w:rPr>
              <w:t xml:space="preserve">. Die </w:t>
            </w:r>
            <w:proofErr w:type="spellStart"/>
            <w:r w:rsidRPr="00BB416F">
              <w:rPr>
                <w:sz w:val="18"/>
                <w:szCs w:val="18"/>
              </w:rPr>
              <w:t>Beobachtung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besteht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aus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Werten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Tatsachen</w:t>
            </w:r>
            <w:proofErr w:type="spellEnd"/>
            <w:r w:rsidRPr="00BB416F">
              <w:rPr>
                <w:sz w:val="18"/>
                <w:szCs w:val="18"/>
              </w:rPr>
              <w:t xml:space="preserve">, die man </w:t>
            </w:r>
            <w:proofErr w:type="spellStart"/>
            <w:r w:rsidRPr="00BB416F">
              <w:rPr>
                <w:sz w:val="18"/>
                <w:szCs w:val="18"/>
              </w:rPr>
              <w:t>messen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sehen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hören</w:t>
            </w:r>
            <w:proofErr w:type="spellEnd"/>
            <w:r w:rsidRPr="00BB416F">
              <w:rPr>
                <w:sz w:val="18"/>
                <w:szCs w:val="18"/>
              </w:rPr>
              <w:t xml:space="preserve"> … </w:t>
            </w:r>
            <w:proofErr w:type="spellStart"/>
            <w:r w:rsidRPr="00BB416F">
              <w:rPr>
                <w:sz w:val="18"/>
                <w:szCs w:val="18"/>
              </w:rPr>
              <w:t>kann</w:t>
            </w:r>
            <w:proofErr w:type="spellEnd"/>
            <w:r w:rsidRPr="00BB416F">
              <w:rPr>
                <w:sz w:val="18"/>
                <w:szCs w:val="18"/>
              </w:rPr>
              <w:t>.</w:t>
            </w:r>
          </w:p>
          <w:p w14:paraId="0D6F1328" w14:textId="77777777" w:rsidR="00BB416F" w:rsidRPr="00BB416F" w:rsidRDefault="00BB416F" w:rsidP="00BB416F">
            <w:pPr>
              <w:rPr>
                <w:sz w:val="18"/>
                <w:szCs w:val="18"/>
              </w:rPr>
            </w:pPr>
          </w:p>
          <w:p w14:paraId="793EAA76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Erst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im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nächsten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Schritt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geht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darum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diese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Ergebnisse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im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Hinblick</w:t>
            </w:r>
            <w:proofErr w:type="spellEnd"/>
            <w:r w:rsidRPr="00BB416F">
              <w:rPr>
                <w:sz w:val="18"/>
                <w:szCs w:val="18"/>
              </w:rPr>
              <w:t xml:space="preserve"> auf die </w:t>
            </w:r>
            <w:proofErr w:type="spellStart"/>
            <w:r w:rsidRPr="00BB416F">
              <w:rPr>
                <w:sz w:val="18"/>
                <w:szCs w:val="18"/>
              </w:rPr>
              <w:t>Hypothese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auch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zu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erklären</w:t>
            </w:r>
            <w:proofErr w:type="spellEnd"/>
            <w:r w:rsidRPr="00BB416F">
              <w:rPr>
                <w:sz w:val="18"/>
                <w:szCs w:val="18"/>
              </w:rPr>
              <w:t xml:space="preserve"> und </w:t>
            </w:r>
            <w:proofErr w:type="spellStart"/>
            <w:r w:rsidRPr="00BB416F">
              <w:rPr>
                <w:sz w:val="18"/>
                <w:szCs w:val="18"/>
              </w:rPr>
              <w:t>zu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deuten</w:t>
            </w:r>
            <w:proofErr w:type="spellEnd"/>
            <w:r w:rsidRPr="00BB416F">
              <w:rPr>
                <w:sz w:val="18"/>
                <w:szCs w:val="18"/>
              </w:rPr>
              <w:t>.</w:t>
            </w:r>
          </w:p>
        </w:tc>
      </w:tr>
      <w:tr w:rsidR="00BB416F" w:rsidRPr="00BB416F" w14:paraId="5F3CD8A3" w14:textId="77777777" w:rsidTr="00BB416F">
        <w:tblPrEx>
          <w:tblBorders>
            <w:top w:val="none" w:sz="0" w:space="0" w:color="auto"/>
            <w:bottom w:val="single" w:sz="8" w:space="0" w:color="B8C897"/>
          </w:tblBorders>
          <w:tblCellMar>
            <w:top w:w="0" w:type="dxa"/>
            <w:bottom w:w="0" w:type="dxa"/>
          </w:tblCellMar>
        </w:tblPrEx>
        <w:trPr>
          <w:trHeight w:val="2224"/>
        </w:trPr>
        <w:tc>
          <w:tcPr>
            <w:tcW w:w="2330" w:type="dxa"/>
            <w:tcBorders>
              <w:top w:val="single" w:sz="8" w:space="0" w:color="B8C897"/>
              <w:bottom w:val="single" w:sz="8" w:space="0" w:color="B8C897"/>
              <w:right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4F858A0B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b/>
                <w:bCs/>
                <w:sz w:val="18"/>
                <w:szCs w:val="18"/>
              </w:rPr>
              <w:t>Versuchsdeutung</w:t>
            </w:r>
            <w:proofErr w:type="spellEnd"/>
          </w:p>
        </w:tc>
        <w:tc>
          <w:tcPr>
            <w:tcW w:w="11070" w:type="dxa"/>
            <w:tcBorders>
              <w:top w:val="single" w:sz="8" w:space="0" w:color="B8C897"/>
              <w:left w:val="single" w:sz="8" w:space="0" w:color="B8C897"/>
              <w:bottom w:val="single" w:sz="8" w:space="0" w:color="B8C897"/>
            </w:tcBorders>
            <w:tcMar>
              <w:top w:w="140" w:type="nil"/>
              <w:left w:w="84" w:type="nil"/>
              <w:bottom w:w="84" w:type="nil"/>
              <w:right w:w="140" w:type="nil"/>
            </w:tcMar>
          </w:tcPr>
          <w:p w14:paraId="510DA7D4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In der </w:t>
            </w:r>
            <w:proofErr w:type="spellStart"/>
            <w:r w:rsidRPr="00BB416F">
              <w:rPr>
                <w:sz w:val="18"/>
                <w:szCs w:val="18"/>
              </w:rPr>
              <w:t>Deutung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versucht</w:t>
            </w:r>
            <w:proofErr w:type="spellEnd"/>
            <w:r w:rsidRPr="00BB416F">
              <w:rPr>
                <w:sz w:val="18"/>
                <w:szCs w:val="18"/>
              </w:rPr>
              <w:t xml:space="preserve"> man, die </w:t>
            </w:r>
            <w:proofErr w:type="spellStart"/>
            <w:r w:rsidRPr="00BB416F">
              <w:rPr>
                <w:sz w:val="18"/>
                <w:szCs w:val="18"/>
              </w:rPr>
              <w:t>beobachteten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Ergebnisse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im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Hinblick</w:t>
            </w:r>
            <w:proofErr w:type="spellEnd"/>
            <w:r w:rsidRPr="00BB416F">
              <w:rPr>
                <w:sz w:val="18"/>
                <w:szCs w:val="18"/>
              </w:rPr>
              <w:t xml:space="preserve"> auf die </w:t>
            </w:r>
            <w:proofErr w:type="spellStart"/>
            <w:r w:rsidRPr="00BB416F">
              <w:rPr>
                <w:sz w:val="18"/>
                <w:szCs w:val="18"/>
              </w:rPr>
              <w:t>Fragestellung</w:t>
            </w:r>
            <w:proofErr w:type="spellEnd"/>
            <w:r w:rsidRPr="00BB416F">
              <w:rPr>
                <w:sz w:val="18"/>
                <w:szCs w:val="18"/>
              </w:rPr>
              <w:t xml:space="preserve"> und die </w:t>
            </w:r>
            <w:proofErr w:type="spellStart"/>
            <w:r w:rsidRPr="00BB416F">
              <w:rPr>
                <w:sz w:val="18"/>
                <w:szCs w:val="18"/>
              </w:rPr>
              <w:t>selbst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formulierte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Hypothese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zu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erklären</w:t>
            </w:r>
            <w:proofErr w:type="spellEnd"/>
            <w:r w:rsidRPr="00BB416F">
              <w:rPr>
                <w:sz w:val="18"/>
                <w:szCs w:val="18"/>
              </w:rPr>
              <w:t xml:space="preserve"> und </w:t>
            </w:r>
            <w:proofErr w:type="spellStart"/>
            <w:r w:rsidRPr="00BB416F">
              <w:rPr>
                <w:sz w:val="18"/>
                <w:szCs w:val="18"/>
              </w:rPr>
              <w:t>zu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verstehen</w:t>
            </w:r>
            <w:proofErr w:type="spellEnd"/>
            <w:r w:rsidRPr="00BB416F">
              <w:rPr>
                <w:sz w:val="18"/>
                <w:szCs w:val="18"/>
              </w:rPr>
              <w:t xml:space="preserve">. Man </w:t>
            </w:r>
            <w:proofErr w:type="spellStart"/>
            <w:r w:rsidRPr="00BB416F">
              <w:rPr>
                <w:sz w:val="18"/>
                <w:szCs w:val="18"/>
              </w:rPr>
              <w:t>stellt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hier</w:t>
            </w:r>
            <w:proofErr w:type="spellEnd"/>
            <w:r w:rsidRPr="00BB416F">
              <w:rPr>
                <w:sz w:val="18"/>
                <w:szCs w:val="18"/>
              </w:rPr>
              <w:t xml:space="preserve"> fest, </w:t>
            </w:r>
            <w:proofErr w:type="spellStart"/>
            <w:r w:rsidRPr="00BB416F">
              <w:rPr>
                <w:sz w:val="18"/>
                <w:szCs w:val="18"/>
              </w:rPr>
              <w:t>ob</w:t>
            </w:r>
            <w:proofErr w:type="spellEnd"/>
            <w:r w:rsidRPr="00BB416F">
              <w:rPr>
                <w:sz w:val="18"/>
                <w:szCs w:val="18"/>
              </w:rPr>
              <w:t xml:space="preserve"> die </w:t>
            </w:r>
            <w:proofErr w:type="spellStart"/>
            <w:r w:rsidRPr="00BB416F">
              <w:rPr>
                <w:sz w:val="18"/>
                <w:szCs w:val="18"/>
              </w:rPr>
              <w:t>Hypothese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bestätigt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widerlegt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wurde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ob</w:t>
            </w:r>
            <w:proofErr w:type="spellEnd"/>
            <w:r w:rsidRPr="00BB416F">
              <w:rPr>
                <w:sz w:val="18"/>
                <w:szCs w:val="18"/>
              </w:rPr>
              <w:t xml:space="preserve"> man die </w:t>
            </w:r>
            <w:proofErr w:type="spellStart"/>
            <w:r w:rsidRPr="00BB416F">
              <w:rPr>
                <w:sz w:val="18"/>
                <w:szCs w:val="18"/>
              </w:rPr>
              <w:t>Fragestellung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anders</w:t>
            </w:r>
            <w:proofErr w:type="spellEnd"/>
            <w:r w:rsidRPr="00BB416F">
              <w:rPr>
                <w:sz w:val="18"/>
                <w:szCs w:val="18"/>
              </w:rPr>
              <w:t xml:space="preserve"> »</w:t>
            </w:r>
            <w:proofErr w:type="spellStart"/>
            <w:r w:rsidRPr="00BB416F">
              <w:rPr>
                <w:sz w:val="18"/>
                <w:szCs w:val="18"/>
              </w:rPr>
              <w:t>anpacken</w:t>
            </w:r>
            <w:proofErr w:type="spellEnd"/>
            <w:r w:rsidRPr="00BB416F">
              <w:rPr>
                <w:sz w:val="18"/>
                <w:szCs w:val="18"/>
              </w:rPr>
              <w:t>« muss.</w:t>
            </w:r>
          </w:p>
          <w:p w14:paraId="13EC5612" w14:textId="77777777" w:rsidR="00BB416F" w:rsidRPr="00BB416F" w:rsidRDefault="00BB416F" w:rsidP="00BB416F">
            <w:pPr>
              <w:rPr>
                <w:sz w:val="18"/>
                <w:szCs w:val="18"/>
              </w:rPr>
            </w:pPr>
          </w:p>
          <w:p w14:paraId="6CAEB326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r w:rsidRPr="00BB416F">
              <w:rPr>
                <w:sz w:val="18"/>
                <w:szCs w:val="18"/>
              </w:rPr>
              <w:t xml:space="preserve">Oft </w:t>
            </w:r>
            <w:proofErr w:type="spellStart"/>
            <w:r w:rsidRPr="00BB416F">
              <w:rPr>
                <w:sz w:val="18"/>
                <w:szCs w:val="18"/>
              </w:rPr>
              <w:t>sind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Messergebnisse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nicht</w:t>
            </w:r>
            <w:proofErr w:type="spellEnd"/>
            <w:r w:rsidRPr="00BB416F">
              <w:rPr>
                <w:sz w:val="18"/>
                <w:szCs w:val="18"/>
              </w:rPr>
              <w:t xml:space="preserve"> so </w:t>
            </w:r>
            <w:proofErr w:type="spellStart"/>
            <w:r w:rsidRPr="00BB416F">
              <w:rPr>
                <w:sz w:val="18"/>
                <w:szCs w:val="18"/>
              </w:rPr>
              <w:t>eindeutig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dass</w:t>
            </w:r>
            <w:proofErr w:type="spellEnd"/>
            <w:r w:rsidRPr="00BB416F">
              <w:rPr>
                <w:sz w:val="18"/>
                <w:szCs w:val="18"/>
              </w:rPr>
              <w:t xml:space="preserve"> man die </w:t>
            </w:r>
            <w:proofErr w:type="spellStart"/>
            <w:r w:rsidRPr="00BB416F">
              <w:rPr>
                <w:sz w:val="18"/>
                <w:szCs w:val="18"/>
              </w:rPr>
              <w:t>Hypothese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einfach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verifizieren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falsifizieren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kann</w:t>
            </w:r>
            <w:proofErr w:type="spellEnd"/>
            <w:r w:rsidRPr="00BB416F">
              <w:rPr>
                <w:sz w:val="18"/>
                <w:szCs w:val="18"/>
              </w:rPr>
              <w:t xml:space="preserve">. </w:t>
            </w:r>
            <w:proofErr w:type="spellStart"/>
            <w:r w:rsidRPr="00BB416F">
              <w:rPr>
                <w:sz w:val="18"/>
                <w:szCs w:val="18"/>
              </w:rPr>
              <w:t>Meist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ist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nötig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dass</w:t>
            </w:r>
            <w:proofErr w:type="spellEnd"/>
            <w:r w:rsidRPr="00BB416F">
              <w:rPr>
                <w:sz w:val="18"/>
                <w:szCs w:val="18"/>
              </w:rPr>
              <w:t xml:space="preserve"> man die </w:t>
            </w:r>
            <w:proofErr w:type="spellStart"/>
            <w:r w:rsidRPr="00BB416F">
              <w:rPr>
                <w:sz w:val="18"/>
                <w:szCs w:val="18"/>
              </w:rPr>
              <w:t>Ergebnisse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interpretiert</w:t>
            </w:r>
            <w:proofErr w:type="spellEnd"/>
            <w:r w:rsidRPr="00BB416F">
              <w:rPr>
                <w:sz w:val="18"/>
                <w:szCs w:val="18"/>
              </w:rPr>
              <w:t xml:space="preserve"> und </w:t>
            </w:r>
            <w:proofErr w:type="spellStart"/>
            <w:r w:rsidRPr="00BB416F">
              <w:rPr>
                <w:sz w:val="18"/>
                <w:szCs w:val="18"/>
              </w:rPr>
              <w:t>dann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eine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eigene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Schlussfolgerung</w:t>
            </w:r>
            <w:proofErr w:type="spellEnd"/>
            <w:r w:rsidRPr="00BB416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formuliert</w:t>
            </w:r>
            <w:proofErr w:type="spellEnd"/>
            <w:r w:rsidRPr="00BB416F">
              <w:rPr>
                <w:sz w:val="18"/>
                <w:szCs w:val="18"/>
              </w:rPr>
              <w:t xml:space="preserve">. </w:t>
            </w:r>
            <w:proofErr w:type="spellStart"/>
            <w:r w:rsidRPr="00BB416F">
              <w:rPr>
                <w:sz w:val="18"/>
                <w:szCs w:val="18"/>
              </w:rPr>
              <w:t>Es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kann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durchaus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vorkommen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dass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verschiedene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Personen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aus</w:t>
            </w:r>
            <w:proofErr w:type="spellEnd"/>
            <w:r w:rsidRPr="00BB416F">
              <w:rPr>
                <w:sz w:val="18"/>
                <w:szCs w:val="18"/>
              </w:rPr>
              <w:t xml:space="preserve"> den </w:t>
            </w:r>
            <w:proofErr w:type="spellStart"/>
            <w:r w:rsidRPr="00BB416F">
              <w:rPr>
                <w:sz w:val="18"/>
                <w:szCs w:val="18"/>
              </w:rPr>
              <w:t>selben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Messergebnissen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unterschiedliche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Schlussfolgerungen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ziehen</w:t>
            </w:r>
            <w:proofErr w:type="spellEnd"/>
            <w:r w:rsidRPr="00BB416F">
              <w:rPr>
                <w:sz w:val="18"/>
                <w:szCs w:val="18"/>
              </w:rPr>
              <w:t>.</w:t>
            </w:r>
          </w:p>
          <w:p w14:paraId="051BA501" w14:textId="77777777" w:rsidR="00BB416F" w:rsidRPr="00BB416F" w:rsidRDefault="00BB416F" w:rsidP="00BB416F">
            <w:pPr>
              <w:rPr>
                <w:sz w:val="18"/>
                <w:szCs w:val="18"/>
              </w:rPr>
            </w:pPr>
          </w:p>
          <w:p w14:paraId="1095D5EE" w14:textId="77777777" w:rsidR="00BB416F" w:rsidRPr="00BB416F" w:rsidRDefault="00BB416F" w:rsidP="00BB416F">
            <w:pPr>
              <w:rPr>
                <w:sz w:val="18"/>
                <w:szCs w:val="18"/>
              </w:rPr>
            </w:pPr>
            <w:proofErr w:type="spellStart"/>
            <w:r w:rsidRPr="00BB416F">
              <w:rPr>
                <w:sz w:val="18"/>
                <w:szCs w:val="18"/>
              </w:rPr>
              <w:t>Außerdem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erwähnt</w:t>
            </w:r>
            <w:proofErr w:type="spellEnd"/>
            <w:r w:rsidRPr="00BB416F">
              <w:rPr>
                <w:sz w:val="18"/>
                <w:szCs w:val="18"/>
              </w:rPr>
              <w:t xml:space="preserve"> man in der </w:t>
            </w:r>
            <w:proofErr w:type="spellStart"/>
            <w:r w:rsidRPr="00BB416F">
              <w:rPr>
                <w:sz w:val="18"/>
                <w:szCs w:val="18"/>
              </w:rPr>
              <w:t>Deutung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b/>
                <w:bCs/>
                <w:sz w:val="18"/>
                <w:szCs w:val="18"/>
              </w:rPr>
              <w:t>Besonderheiten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Überraschungen</w:t>
            </w:r>
            <w:proofErr w:type="spellEnd"/>
            <w:r w:rsidRPr="00BB416F">
              <w:rPr>
                <w:sz w:val="18"/>
                <w:szCs w:val="18"/>
              </w:rPr>
              <w:t xml:space="preserve">, die </w:t>
            </w:r>
            <w:proofErr w:type="spellStart"/>
            <w:r w:rsidRPr="00BB416F">
              <w:rPr>
                <w:sz w:val="18"/>
                <w:szCs w:val="18"/>
              </w:rPr>
              <w:t>sich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bei</w:t>
            </w:r>
            <w:proofErr w:type="spellEnd"/>
            <w:r w:rsidRPr="00BB416F">
              <w:rPr>
                <w:sz w:val="18"/>
                <w:szCs w:val="18"/>
              </w:rPr>
              <w:t xml:space="preserve"> der </w:t>
            </w:r>
            <w:proofErr w:type="spellStart"/>
            <w:r w:rsidRPr="00BB416F">
              <w:rPr>
                <w:sz w:val="18"/>
                <w:szCs w:val="18"/>
              </w:rPr>
              <w:t>Durchführung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ergeben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haben</w:t>
            </w:r>
            <w:proofErr w:type="spellEnd"/>
            <w:r w:rsidRPr="00BB416F">
              <w:rPr>
                <w:sz w:val="18"/>
                <w:szCs w:val="18"/>
              </w:rPr>
              <w:t xml:space="preserve"> (</w:t>
            </w:r>
            <w:proofErr w:type="spellStart"/>
            <w:r w:rsidRPr="00BB416F">
              <w:rPr>
                <w:sz w:val="18"/>
                <w:szCs w:val="18"/>
              </w:rPr>
              <w:t>z.B</w:t>
            </w:r>
            <w:proofErr w:type="spellEnd"/>
            <w:r w:rsidRPr="00BB416F">
              <w:rPr>
                <w:sz w:val="18"/>
                <w:szCs w:val="18"/>
              </w:rPr>
              <w:t xml:space="preserve">. </w:t>
            </w:r>
            <w:proofErr w:type="spellStart"/>
            <w:r w:rsidRPr="00BB416F">
              <w:rPr>
                <w:sz w:val="18"/>
                <w:szCs w:val="18"/>
              </w:rPr>
              <w:t>unerwartete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Messergebnisse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oder</w:t>
            </w:r>
            <w:proofErr w:type="spellEnd"/>
            <w:r w:rsidRPr="00BB416F">
              <w:rPr>
                <w:sz w:val="18"/>
                <w:szCs w:val="18"/>
              </w:rPr>
              <w:t xml:space="preserve"> die </w:t>
            </w:r>
            <w:proofErr w:type="spellStart"/>
            <w:r w:rsidRPr="00BB416F">
              <w:rPr>
                <w:sz w:val="18"/>
                <w:szCs w:val="18"/>
              </w:rPr>
              <w:t>Einsicht</w:t>
            </w:r>
            <w:proofErr w:type="spellEnd"/>
            <w:r w:rsidRPr="00BB416F">
              <w:rPr>
                <w:sz w:val="18"/>
                <w:szCs w:val="18"/>
              </w:rPr>
              <w:t xml:space="preserve">, </w:t>
            </w:r>
            <w:proofErr w:type="spellStart"/>
            <w:r w:rsidRPr="00BB416F">
              <w:rPr>
                <w:sz w:val="18"/>
                <w:szCs w:val="18"/>
              </w:rPr>
              <w:t>dass</w:t>
            </w:r>
            <w:proofErr w:type="spellEnd"/>
            <w:r w:rsidRPr="00BB416F">
              <w:rPr>
                <w:sz w:val="18"/>
                <w:szCs w:val="18"/>
              </w:rPr>
              <w:t xml:space="preserve"> man </w:t>
            </w:r>
            <w:proofErr w:type="spellStart"/>
            <w:r w:rsidRPr="00BB416F">
              <w:rPr>
                <w:sz w:val="18"/>
                <w:szCs w:val="18"/>
              </w:rPr>
              <w:t>beim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Aufbau</w:t>
            </w:r>
            <w:proofErr w:type="spellEnd"/>
            <w:r w:rsidRPr="00BB416F">
              <w:rPr>
                <w:sz w:val="18"/>
                <w:szCs w:val="18"/>
              </w:rPr>
              <w:t xml:space="preserve"> des Experiments </w:t>
            </w:r>
            <w:proofErr w:type="spellStart"/>
            <w:r w:rsidRPr="00BB416F">
              <w:rPr>
                <w:sz w:val="18"/>
                <w:szCs w:val="18"/>
              </w:rPr>
              <w:t>einen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grundsätzlichen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Denkfehler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gemacht</w:t>
            </w:r>
            <w:proofErr w:type="spellEnd"/>
            <w:r w:rsidRPr="00BB416F">
              <w:rPr>
                <w:sz w:val="18"/>
                <w:szCs w:val="18"/>
              </w:rPr>
              <w:t xml:space="preserve"> hat und </w:t>
            </w:r>
            <w:proofErr w:type="spellStart"/>
            <w:r w:rsidRPr="00BB416F">
              <w:rPr>
                <w:sz w:val="18"/>
                <w:szCs w:val="18"/>
              </w:rPr>
              <w:t>erst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später</w:t>
            </w:r>
            <w:proofErr w:type="spellEnd"/>
            <w:r w:rsidRPr="00BB416F">
              <w:rPr>
                <w:sz w:val="18"/>
                <w:szCs w:val="18"/>
              </w:rPr>
              <w:t xml:space="preserve"> </w:t>
            </w:r>
            <w:proofErr w:type="spellStart"/>
            <w:r w:rsidRPr="00BB416F">
              <w:rPr>
                <w:sz w:val="18"/>
                <w:szCs w:val="18"/>
              </w:rPr>
              <w:t>erkannt</w:t>
            </w:r>
            <w:proofErr w:type="spellEnd"/>
            <w:r w:rsidRPr="00BB416F">
              <w:rPr>
                <w:sz w:val="18"/>
                <w:szCs w:val="18"/>
              </w:rPr>
              <w:t xml:space="preserve"> hat etc.)</w:t>
            </w:r>
          </w:p>
        </w:tc>
      </w:tr>
    </w:tbl>
    <w:p w14:paraId="3C4FC280" w14:textId="77777777" w:rsidR="00241ECC" w:rsidRPr="00BB416F" w:rsidRDefault="00BB416F" w:rsidP="00BB416F">
      <w:pPr>
        <w:rPr>
          <w:sz w:val="18"/>
          <w:szCs w:val="18"/>
        </w:rPr>
      </w:pPr>
    </w:p>
    <w:sectPr w:rsidR="00241ECC" w:rsidRPr="00BB416F" w:rsidSect="00BB416F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F"/>
    <w:rsid w:val="001A5CB8"/>
    <w:rsid w:val="001E7FF1"/>
    <w:rsid w:val="00236E46"/>
    <w:rsid w:val="00423BAD"/>
    <w:rsid w:val="004B635A"/>
    <w:rsid w:val="00547876"/>
    <w:rsid w:val="005A5120"/>
    <w:rsid w:val="005E456C"/>
    <w:rsid w:val="005E64A6"/>
    <w:rsid w:val="00631F53"/>
    <w:rsid w:val="007E56EA"/>
    <w:rsid w:val="00835E6E"/>
    <w:rsid w:val="00A65880"/>
    <w:rsid w:val="00B02E89"/>
    <w:rsid w:val="00BB416F"/>
    <w:rsid w:val="00DA025B"/>
    <w:rsid w:val="00E55585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4CA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489</Words>
  <Characters>2790</Characters>
  <Application>Microsoft Macintosh Word</Application>
  <DocSecurity>0</DocSecurity>
  <Lines>23</Lines>
  <Paragraphs>6</Paragraphs>
  <ScaleCrop>false</ScaleCrop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Rotter</dc:creator>
  <cp:keywords/>
  <dc:description/>
  <cp:lastModifiedBy>Marcel Rotter</cp:lastModifiedBy>
  <cp:revision>1</cp:revision>
  <dcterms:created xsi:type="dcterms:W3CDTF">2016-01-11T00:12:00Z</dcterms:created>
  <dcterms:modified xsi:type="dcterms:W3CDTF">2016-01-11T00:20:00Z</dcterms:modified>
</cp:coreProperties>
</file>